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9DCE" w14:textId="77777777" w:rsidR="0014356D" w:rsidRDefault="0014356D" w:rsidP="0014356D">
      <w:pPr>
        <w:jc w:val="center"/>
      </w:pPr>
      <w:r>
        <w:rPr>
          <w:noProof/>
          <w:lang w:eastAsia="nl-NL"/>
        </w:rPr>
        <w:drawing>
          <wp:inline distT="0" distB="0" distL="0" distR="0" wp14:anchorId="2398D04D" wp14:editId="387BDCCF">
            <wp:extent cx="4203700" cy="1930400"/>
            <wp:effectExtent l="25400" t="0" r="0" b="0"/>
            <wp:docPr id="1" name="Afbeelding 1" descr="Macintosh HD:Users:helgafromming:Desktop:Unknown-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gafromming:Desktop:Unknown-10.jpeg"/>
                    <pic:cNvPicPr>
                      <a:picLocks noChangeAspect="1" noChangeArrowheads="1"/>
                    </pic:cNvPicPr>
                  </pic:nvPicPr>
                  <pic:blipFill>
                    <a:blip r:embed="rId8"/>
                    <a:srcRect/>
                    <a:stretch>
                      <a:fillRect/>
                    </a:stretch>
                  </pic:blipFill>
                  <pic:spPr bwMode="auto">
                    <a:xfrm>
                      <a:off x="0" y="0"/>
                      <a:ext cx="4203700" cy="1930400"/>
                    </a:xfrm>
                    <a:prstGeom prst="rect">
                      <a:avLst/>
                    </a:prstGeom>
                    <a:noFill/>
                    <a:ln w="9525">
                      <a:noFill/>
                      <a:miter lim="800000"/>
                      <a:headEnd/>
                      <a:tailEnd/>
                    </a:ln>
                  </pic:spPr>
                </pic:pic>
              </a:graphicData>
            </a:graphic>
          </wp:inline>
        </w:drawing>
      </w:r>
    </w:p>
    <w:p w14:paraId="0D50A428" w14:textId="77777777" w:rsidR="0014356D" w:rsidRDefault="0014356D" w:rsidP="0014356D">
      <w:pPr>
        <w:jc w:val="center"/>
      </w:pPr>
    </w:p>
    <w:p w14:paraId="69B64E79" w14:textId="77777777" w:rsidR="0014356D" w:rsidRDefault="0014356D" w:rsidP="0014356D">
      <w:pPr>
        <w:jc w:val="center"/>
      </w:pPr>
    </w:p>
    <w:p w14:paraId="11ED5DCA" w14:textId="77777777" w:rsidR="0014356D" w:rsidRDefault="0014356D" w:rsidP="0014356D">
      <w:pPr>
        <w:jc w:val="center"/>
      </w:pPr>
    </w:p>
    <w:p w14:paraId="5A33BC16" w14:textId="77777777" w:rsidR="0014356D" w:rsidRDefault="0014356D" w:rsidP="0014356D">
      <w:pPr>
        <w:jc w:val="center"/>
      </w:pPr>
    </w:p>
    <w:p w14:paraId="0DC3908E" w14:textId="77777777" w:rsidR="0014356D" w:rsidRDefault="0014356D" w:rsidP="0014356D">
      <w:pPr>
        <w:jc w:val="center"/>
      </w:pPr>
    </w:p>
    <w:p w14:paraId="228D5507" w14:textId="77777777" w:rsidR="0014356D" w:rsidRDefault="0014356D" w:rsidP="0014356D">
      <w:pPr>
        <w:jc w:val="center"/>
      </w:pPr>
    </w:p>
    <w:p w14:paraId="2303C549" w14:textId="77777777" w:rsidR="0014356D" w:rsidRDefault="0014356D" w:rsidP="0014356D">
      <w:pPr>
        <w:jc w:val="center"/>
        <w:rPr>
          <w:rFonts w:ascii="Verdana" w:hAnsi="Verdana"/>
          <w:sz w:val="96"/>
        </w:rPr>
      </w:pPr>
      <w:r w:rsidRPr="002452BE">
        <w:rPr>
          <w:rFonts w:ascii="Verdana" w:hAnsi="Verdana"/>
          <w:sz w:val="96"/>
        </w:rPr>
        <w:t>Jaarverslag</w:t>
      </w:r>
    </w:p>
    <w:p w14:paraId="62B44FE5" w14:textId="77777777" w:rsidR="0014356D" w:rsidRDefault="0014356D" w:rsidP="0014356D">
      <w:pPr>
        <w:jc w:val="center"/>
        <w:rPr>
          <w:rFonts w:ascii="Verdana" w:hAnsi="Verdana"/>
          <w:sz w:val="48"/>
        </w:rPr>
      </w:pPr>
    </w:p>
    <w:p w14:paraId="3A69DDE2" w14:textId="77777777" w:rsidR="0014356D" w:rsidRDefault="0014356D" w:rsidP="0014356D">
      <w:pPr>
        <w:jc w:val="center"/>
        <w:rPr>
          <w:rFonts w:ascii="Verdana" w:hAnsi="Verdana"/>
          <w:sz w:val="48"/>
        </w:rPr>
      </w:pPr>
      <w:r>
        <w:rPr>
          <w:rFonts w:ascii="Verdana" w:hAnsi="Verdana"/>
          <w:sz w:val="48"/>
        </w:rPr>
        <w:t xml:space="preserve">Medezeggenschapsraad </w:t>
      </w:r>
    </w:p>
    <w:p w14:paraId="0A71EAD7" w14:textId="77777777" w:rsidR="0014356D" w:rsidRDefault="0014356D" w:rsidP="0014356D">
      <w:pPr>
        <w:jc w:val="center"/>
        <w:rPr>
          <w:rFonts w:ascii="Verdana" w:hAnsi="Verdana"/>
          <w:sz w:val="48"/>
        </w:rPr>
      </w:pPr>
    </w:p>
    <w:p w14:paraId="4F4AF560" w14:textId="5C715267" w:rsidR="0014356D" w:rsidRDefault="002B2EBC" w:rsidP="0014356D">
      <w:pPr>
        <w:jc w:val="center"/>
        <w:rPr>
          <w:rFonts w:ascii="Verdana" w:hAnsi="Verdana"/>
          <w:sz w:val="48"/>
        </w:rPr>
      </w:pPr>
      <w:r>
        <w:rPr>
          <w:rFonts w:ascii="Verdana" w:hAnsi="Verdana"/>
          <w:sz w:val="48"/>
        </w:rPr>
        <w:t>201</w:t>
      </w:r>
      <w:r w:rsidR="00571375">
        <w:rPr>
          <w:rFonts w:ascii="Verdana" w:hAnsi="Verdana"/>
          <w:sz w:val="48"/>
        </w:rPr>
        <w:t>8</w:t>
      </w:r>
      <w:r w:rsidR="0014356D">
        <w:rPr>
          <w:rFonts w:ascii="Verdana" w:hAnsi="Verdana"/>
          <w:sz w:val="48"/>
        </w:rPr>
        <w:t>-201</w:t>
      </w:r>
      <w:r w:rsidR="00571375">
        <w:rPr>
          <w:rFonts w:ascii="Verdana" w:hAnsi="Verdana"/>
          <w:sz w:val="48"/>
        </w:rPr>
        <w:t>9</w:t>
      </w:r>
    </w:p>
    <w:p w14:paraId="02E9C839" w14:textId="77777777" w:rsidR="005E5607" w:rsidRDefault="005E5607" w:rsidP="0014356D">
      <w:pPr>
        <w:jc w:val="center"/>
        <w:rPr>
          <w:rFonts w:ascii="Verdana" w:hAnsi="Verdana"/>
          <w:sz w:val="48"/>
        </w:rPr>
      </w:pPr>
    </w:p>
    <w:p w14:paraId="2FA71093" w14:textId="1AB9069D" w:rsidR="00571375" w:rsidRDefault="00571375" w:rsidP="00C06ED9">
      <w:pPr>
        <w:shd w:val="clear" w:color="auto" w:fill="0070C0"/>
        <w:jc w:val="center"/>
        <w:rPr>
          <w:rFonts w:ascii="Verdana" w:hAnsi="Verdana"/>
          <w:color w:val="FFFFFF" w:themeColor="background1"/>
          <w:sz w:val="56"/>
          <w:szCs w:val="56"/>
        </w:rPr>
      </w:pPr>
      <w:r>
        <w:rPr>
          <w:rFonts w:ascii="Verdana" w:hAnsi="Verdana"/>
          <w:color w:val="FFFFFF" w:themeColor="background1"/>
          <w:sz w:val="56"/>
          <w:szCs w:val="56"/>
        </w:rPr>
        <w:t>Op koers blijven met</w:t>
      </w:r>
    </w:p>
    <w:p w14:paraId="09B4315B" w14:textId="473F7313" w:rsidR="0014356D" w:rsidRPr="00C06ED9" w:rsidRDefault="00571375" w:rsidP="00C06ED9">
      <w:pPr>
        <w:shd w:val="clear" w:color="auto" w:fill="0070C0"/>
        <w:jc w:val="center"/>
        <w:rPr>
          <w:rFonts w:ascii="Verdana" w:hAnsi="Verdana"/>
          <w:color w:val="FFFFFF" w:themeColor="background1"/>
          <w:sz w:val="56"/>
          <w:szCs w:val="56"/>
        </w:rPr>
      </w:pPr>
      <w:r>
        <w:rPr>
          <w:rFonts w:ascii="Verdana" w:hAnsi="Verdana"/>
          <w:color w:val="FFFFFF" w:themeColor="background1"/>
          <w:sz w:val="56"/>
          <w:szCs w:val="56"/>
        </w:rPr>
        <w:t>een nieuwe</w:t>
      </w:r>
      <w:r w:rsidR="00C06ED9" w:rsidRPr="00C06ED9">
        <w:rPr>
          <w:rFonts w:ascii="Verdana" w:hAnsi="Verdana"/>
          <w:color w:val="FFFFFF" w:themeColor="background1"/>
          <w:sz w:val="56"/>
          <w:szCs w:val="56"/>
        </w:rPr>
        <w:t xml:space="preserve"> kapitein</w:t>
      </w:r>
    </w:p>
    <w:p w14:paraId="110FDC9A" w14:textId="77777777" w:rsidR="0014356D" w:rsidRDefault="0014356D" w:rsidP="0014356D">
      <w:pPr>
        <w:jc w:val="center"/>
        <w:rPr>
          <w:rFonts w:ascii="Verdana" w:hAnsi="Verdana"/>
          <w:sz w:val="48"/>
        </w:rPr>
      </w:pPr>
    </w:p>
    <w:p w14:paraId="288EB6B8" w14:textId="77777777" w:rsidR="0014356D" w:rsidRDefault="0014356D" w:rsidP="0014356D">
      <w:pPr>
        <w:jc w:val="center"/>
        <w:rPr>
          <w:rFonts w:ascii="Verdana" w:hAnsi="Verdana"/>
          <w:sz w:val="48"/>
        </w:rPr>
      </w:pPr>
    </w:p>
    <w:p w14:paraId="06048238" w14:textId="77777777" w:rsidR="0014356D" w:rsidRDefault="0014356D" w:rsidP="0014356D">
      <w:pPr>
        <w:jc w:val="center"/>
        <w:rPr>
          <w:rFonts w:ascii="Verdana" w:hAnsi="Verdana"/>
          <w:sz w:val="48"/>
        </w:rPr>
      </w:pPr>
    </w:p>
    <w:p w14:paraId="76045BDB" w14:textId="77777777" w:rsidR="0014356D" w:rsidRDefault="0014356D" w:rsidP="0014356D">
      <w:pPr>
        <w:jc w:val="center"/>
        <w:rPr>
          <w:rFonts w:ascii="Verdana" w:hAnsi="Verdana"/>
          <w:sz w:val="48"/>
        </w:rPr>
      </w:pPr>
    </w:p>
    <w:p w14:paraId="02375498" w14:textId="77777777" w:rsidR="0014356D" w:rsidRDefault="0014356D" w:rsidP="0014356D">
      <w:pPr>
        <w:jc w:val="both"/>
        <w:rPr>
          <w:rFonts w:ascii="Verdana" w:hAnsi="Verdana"/>
          <w:b/>
          <w:sz w:val="28"/>
          <w:szCs w:val="28"/>
        </w:rPr>
      </w:pPr>
    </w:p>
    <w:p w14:paraId="2F138F6C" w14:textId="77777777" w:rsidR="00C06ED9" w:rsidRDefault="00C06ED9" w:rsidP="0014356D">
      <w:pPr>
        <w:jc w:val="both"/>
        <w:rPr>
          <w:rFonts w:ascii="Verdana" w:hAnsi="Verdana"/>
          <w:b/>
          <w:color w:val="0070C0"/>
          <w:sz w:val="28"/>
          <w:szCs w:val="28"/>
        </w:rPr>
      </w:pPr>
    </w:p>
    <w:p w14:paraId="1C71EEAA" w14:textId="77777777" w:rsidR="00C06ED9" w:rsidRDefault="00C06ED9" w:rsidP="0014356D">
      <w:pPr>
        <w:jc w:val="both"/>
        <w:rPr>
          <w:rFonts w:ascii="Verdana" w:hAnsi="Verdana"/>
          <w:b/>
          <w:color w:val="0070C0"/>
          <w:sz w:val="28"/>
          <w:szCs w:val="28"/>
        </w:rPr>
      </w:pPr>
    </w:p>
    <w:p w14:paraId="59DDADB9" w14:textId="77777777" w:rsidR="00C06ED9" w:rsidRDefault="00C06ED9" w:rsidP="0014356D">
      <w:pPr>
        <w:jc w:val="both"/>
        <w:rPr>
          <w:rFonts w:ascii="Verdana" w:hAnsi="Verdana"/>
          <w:b/>
          <w:color w:val="0070C0"/>
          <w:sz w:val="28"/>
          <w:szCs w:val="28"/>
        </w:rPr>
      </w:pPr>
    </w:p>
    <w:p w14:paraId="1FB4F1E2" w14:textId="77777777" w:rsidR="0014356D" w:rsidRPr="00E66634" w:rsidRDefault="0014356D" w:rsidP="0014356D">
      <w:pPr>
        <w:jc w:val="both"/>
        <w:rPr>
          <w:rFonts w:ascii="Verdana" w:hAnsi="Verdana"/>
          <w:b/>
          <w:color w:val="0070C0"/>
          <w:sz w:val="28"/>
          <w:szCs w:val="28"/>
        </w:rPr>
      </w:pPr>
      <w:r w:rsidRPr="00E66634">
        <w:rPr>
          <w:rFonts w:ascii="Verdana" w:hAnsi="Verdana"/>
          <w:b/>
          <w:color w:val="0070C0"/>
          <w:sz w:val="28"/>
          <w:szCs w:val="28"/>
        </w:rPr>
        <w:lastRenderedPageBreak/>
        <w:t>Woord vooraf</w:t>
      </w:r>
    </w:p>
    <w:p w14:paraId="7BB03A73" w14:textId="77777777" w:rsidR="0014356D" w:rsidRPr="00784BA3" w:rsidRDefault="0014356D" w:rsidP="0014356D">
      <w:pPr>
        <w:jc w:val="both"/>
        <w:rPr>
          <w:rFonts w:ascii="Verdana" w:hAnsi="Verdana"/>
          <w:b/>
          <w:i/>
          <w:color w:val="000000" w:themeColor="text1"/>
          <w:sz w:val="16"/>
          <w:szCs w:val="16"/>
        </w:rPr>
      </w:pPr>
    </w:p>
    <w:p w14:paraId="32BF4C55" w14:textId="77777777" w:rsidR="0014356D" w:rsidRDefault="0014356D" w:rsidP="0014356D">
      <w:pPr>
        <w:jc w:val="both"/>
        <w:rPr>
          <w:rFonts w:ascii="Verdana" w:hAnsi="Verdana"/>
          <w:color w:val="000000" w:themeColor="text1"/>
        </w:rPr>
      </w:pPr>
      <w:r w:rsidRPr="00784BA3">
        <w:rPr>
          <w:rFonts w:ascii="Verdana" w:hAnsi="Verdana"/>
          <w:color w:val="000000" w:themeColor="text1"/>
        </w:rPr>
        <w:t>Geachte lezer,</w:t>
      </w:r>
    </w:p>
    <w:p w14:paraId="724304E1" w14:textId="77777777" w:rsidR="008C0BEF" w:rsidRPr="00784BA3" w:rsidRDefault="008C0BEF" w:rsidP="0014356D">
      <w:pPr>
        <w:jc w:val="both"/>
        <w:rPr>
          <w:rFonts w:ascii="Verdana" w:hAnsi="Verdana"/>
          <w:color w:val="000000" w:themeColor="text1"/>
        </w:rPr>
      </w:pPr>
    </w:p>
    <w:p w14:paraId="74D4DDA0" w14:textId="565ACA28" w:rsidR="008D4BDF" w:rsidRPr="002B2EBC" w:rsidRDefault="00CB31B6" w:rsidP="00627357">
      <w:pPr>
        <w:jc w:val="both"/>
        <w:rPr>
          <w:rFonts w:ascii="Verdana" w:hAnsi="Verdana"/>
          <w:color w:val="0070C0"/>
        </w:rPr>
      </w:pPr>
      <w:r>
        <w:rPr>
          <w:rFonts w:ascii="Verdana" w:hAnsi="Verdana"/>
          <w:color w:val="000000" w:themeColor="text1"/>
        </w:rPr>
        <w:t>Op 1</w:t>
      </w:r>
      <w:r w:rsidR="00571375">
        <w:rPr>
          <w:rFonts w:ascii="Verdana" w:hAnsi="Verdana"/>
          <w:color w:val="000000" w:themeColor="text1"/>
        </w:rPr>
        <w:t xml:space="preserve"> oktober verwelkomde het Berlage Lyceum </w:t>
      </w:r>
      <w:r>
        <w:rPr>
          <w:rFonts w:ascii="Verdana" w:hAnsi="Verdana"/>
          <w:color w:val="000000" w:themeColor="text1"/>
        </w:rPr>
        <w:t>haar</w:t>
      </w:r>
      <w:r w:rsidR="00571375">
        <w:rPr>
          <w:rFonts w:ascii="Verdana" w:hAnsi="Verdana"/>
          <w:color w:val="000000" w:themeColor="text1"/>
        </w:rPr>
        <w:t xml:space="preserve"> nieuwe rector Mw. Rosanne Bekker</w:t>
      </w:r>
      <w:r w:rsidR="00784BA3">
        <w:rPr>
          <w:rFonts w:ascii="Verdana" w:hAnsi="Verdana"/>
          <w:color w:val="000000" w:themeColor="text1"/>
        </w:rPr>
        <w:t>.</w:t>
      </w:r>
      <w:r w:rsidR="00571375">
        <w:rPr>
          <w:rFonts w:ascii="Verdana" w:hAnsi="Verdana"/>
          <w:color w:val="000000" w:themeColor="text1"/>
        </w:rPr>
        <w:t xml:space="preserve"> Een nieuwe kapitein vereist </w:t>
      </w:r>
      <w:r w:rsidR="00864932">
        <w:rPr>
          <w:rFonts w:ascii="Verdana" w:hAnsi="Verdana"/>
          <w:color w:val="000000" w:themeColor="text1"/>
        </w:rPr>
        <w:t xml:space="preserve">controle en </w:t>
      </w:r>
      <w:r w:rsidR="00571375">
        <w:rPr>
          <w:rFonts w:ascii="Verdana" w:hAnsi="Verdana"/>
          <w:color w:val="000000" w:themeColor="text1"/>
        </w:rPr>
        <w:t>herijking van de koers</w:t>
      </w:r>
      <w:r w:rsidR="00864932">
        <w:rPr>
          <w:rFonts w:ascii="Verdana" w:hAnsi="Verdana"/>
          <w:color w:val="000000" w:themeColor="text1"/>
        </w:rPr>
        <w:t xml:space="preserve">. Er is grondig onderzoek nodig: wat is goed en moet vooral zo blijven en welke aspecten zouden gebaat zijn bij verandering. </w:t>
      </w:r>
      <w:r>
        <w:rPr>
          <w:rFonts w:ascii="Verdana" w:hAnsi="Verdana"/>
          <w:color w:val="000000" w:themeColor="text1"/>
        </w:rPr>
        <w:t>Deze vraag heeft zich als een rode draad door alle vergaderingen heen getrokken en zal ook in het aankomende schooljaar prominent aanwezig zijn.</w:t>
      </w:r>
    </w:p>
    <w:p w14:paraId="53512B46" w14:textId="77777777" w:rsidR="001D4C8C" w:rsidRPr="002B2EBC" w:rsidRDefault="001D4C8C" w:rsidP="00627357">
      <w:pPr>
        <w:jc w:val="both"/>
        <w:rPr>
          <w:rFonts w:ascii="Verdana" w:hAnsi="Verdana"/>
          <w:color w:val="0070C0"/>
        </w:rPr>
      </w:pPr>
    </w:p>
    <w:p w14:paraId="2721138E" w14:textId="727A49E7" w:rsidR="005E5607" w:rsidRPr="00784BA3" w:rsidRDefault="00784BA3" w:rsidP="00627357">
      <w:pPr>
        <w:jc w:val="both"/>
        <w:rPr>
          <w:rFonts w:ascii="Verdana" w:hAnsi="Verdana"/>
          <w:color w:val="000000" w:themeColor="text1"/>
        </w:rPr>
      </w:pPr>
      <w:r w:rsidRPr="00784BA3">
        <w:rPr>
          <w:rFonts w:ascii="Verdana" w:hAnsi="Verdana"/>
          <w:color w:val="000000" w:themeColor="text1"/>
        </w:rPr>
        <w:t xml:space="preserve">De samenwerking met de </w:t>
      </w:r>
      <w:r w:rsidR="005E5607" w:rsidRPr="00784BA3">
        <w:rPr>
          <w:rFonts w:ascii="Verdana" w:hAnsi="Verdana"/>
          <w:color w:val="000000" w:themeColor="text1"/>
        </w:rPr>
        <w:t xml:space="preserve">schoolleiding </w:t>
      </w:r>
      <w:r w:rsidR="00864932">
        <w:rPr>
          <w:rFonts w:ascii="Verdana" w:hAnsi="Verdana"/>
          <w:color w:val="000000" w:themeColor="text1"/>
        </w:rPr>
        <w:t>stond rond de kerst op scherp. De raad heeft in het najaar grote zorgen gesignaleerd met betrekking tot organisatie en pedagogisch leiderschap. Het signaal werd de raad niet in dank afgenomen</w:t>
      </w:r>
      <w:r w:rsidR="004E3A08">
        <w:rPr>
          <w:rFonts w:ascii="Verdana" w:hAnsi="Verdana"/>
          <w:color w:val="000000" w:themeColor="text1"/>
        </w:rPr>
        <w:t>,</w:t>
      </w:r>
      <w:r w:rsidR="00864932">
        <w:rPr>
          <w:rFonts w:ascii="Verdana" w:hAnsi="Verdana"/>
          <w:color w:val="000000" w:themeColor="text1"/>
        </w:rPr>
        <w:t xml:space="preserve"> maar heeft wel geleid tot een aantal begeleide gesprekken over professionele samenwerking. Na het derde gesprek was </w:t>
      </w:r>
      <w:r w:rsidR="004E3A08">
        <w:rPr>
          <w:rFonts w:ascii="Verdana" w:hAnsi="Verdana"/>
          <w:color w:val="000000" w:themeColor="text1"/>
        </w:rPr>
        <w:t xml:space="preserve">een gedeelte van de zorgen geëlimineerd en </w:t>
      </w:r>
      <w:r w:rsidR="00864932">
        <w:rPr>
          <w:rFonts w:ascii="Verdana" w:hAnsi="Verdana"/>
          <w:color w:val="000000" w:themeColor="text1"/>
        </w:rPr>
        <w:t>de  lucht dusdanig geklaard, dat de weg vrij was voor prettige samenwerking. Vanaf april werd het overleg met de schoolleiding als constructief en</w:t>
      </w:r>
      <w:r w:rsidR="00CB31B6">
        <w:rPr>
          <w:rFonts w:ascii="Verdana" w:hAnsi="Verdana"/>
          <w:color w:val="000000" w:themeColor="text1"/>
        </w:rPr>
        <w:t xml:space="preserve"> plezierig ervaren. </w:t>
      </w:r>
      <w:r w:rsidR="00864932">
        <w:rPr>
          <w:rFonts w:ascii="Verdana" w:hAnsi="Verdana"/>
          <w:color w:val="000000" w:themeColor="text1"/>
        </w:rPr>
        <w:t xml:space="preserve">  </w:t>
      </w:r>
      <w:r>
        <w:rPr>
          <w:rFonts w:ascii="Verdana" w:hAnsi="Verdana"/>
          <w:color w:val="000000" w:themeColor="text1"/>
        </w:rPr>
        <w:t xml:space="preserve">Leerlingen en ouders hebben </w:t>
      </w:r>
      <w:r w:rsidR="00CB31B6">
        <w:rPr>
          <w:rFonts w:ascii="Verdana" w:hAnsi="Verdana"/>
          <w:color w:val="000000" w:themeColor="text1"/>
        </w:rPr>
        <w:t>ook dit jaar weer</w:t>
      </w:r>
      <w:r>
        <w:rPr>
          <w:rFonts w:ascii="Verdana" w:hAnsi="Verdana"/>
          <w:color w:val="000000" w:themeColor="text1"/>
        </w:rPr>
        <w:t xml:space="preserve"> een waardevolle bijdrage geleverd in overleg en besluitvorming</w:t>
      </w:r>
      <w:r w:rsidR="00CB31B6">
        <w:rPr>
          <w:rFonts w:ascii="Verdana" w:hAnsi="Verdana"/>
          <w:color w:val="000000" w:themeColor="text1"/>
        </w:rPr>
        <w:t xml:space="preserve">. De leerling-geleding heeft zelfs een voorstel uitgewerkt hoe de werkdrukverlichting uit artikel 8.2 CAO in praktijk gebracht zou kunnen worden, zodat ook leerlingen concreet </w:t>
      </w:r>
      <w:r w:rsidR="00F8554D">
        <w:rPr>
          <w:rFonts w:ascii="Verdana" w:hAnsi="Verdana"/>
          <w:color w:val="000000" w:themeColor="text1"/>
        </w:rPr>
        <w:t xml:space="preserve">ervan kunnen </w:t>
      </w:r>
      <w:r w:rsidR="00CB31B6">
        <w:rPr>
          <w:rFonts w:ascii="Verdana" w:hAnsi="Verdana"/>
          <w:color w:val="000000" w:themeColor="text1"/>
        </w:rPr>
        <w:t xml:space="preserve">profiteren. </w:t>
      </w:r>
    </w:p>
    <w:p w14:paraId="51A944DE" w14:textId="77777777" w:rsidR="005E5607" w:rsidRPr="002B2EBC" w:rsidRDefault="005E5607" w:rsidP="00627357">
      <w:pPr>
        <w:jc w:val="both"/>
        <w:rPr>
          <w:rFonts w:ascii="Verdana" w:hAnsi="Verdana"/>
          <w:color w:val="0070C0"/>
        </w:rPr>
      </w:pPr>
    </w:p>
    <w:p w14:paraId="5EF5EF06" w14:textId="09A0C829" w:rsidR="00287BCA" w:rsidRPr="00784BA3" w:rsidRDefault="00465ECA" w:rsidP="0014356D">
      <w:pPr>
        <w:jc w:val="both"/>
        <w:rPr>
          <w:rFonts w:ascii="Verdana" w:hAnsi="Verdana"/>
          <w:color w:val="000000" w:themeColor="text1"/>
        </w:rPr>
      </w:pPr>
      <w:r>
        <w:rPr>
          <w:rFonts w:ascii="Verdana" w:hAnsi="Verdana"/>
          <w:color w:val="000000" w:themeColor="text1"/>
        </w:rPr>
        <w:t xml:space="preserve">De raad hoopt dat de samenwerking </w:t>
      </w:r>
      <w:r w:rsidR="00AD5380">
        <w:rPr>
          <w:rFonts w:ascii="Verdana" w:hAnsi="Verdana"/>
          <w:color w:val="000000" w:themeColor="text1"/>
        </w:rPr>
        <w:t xml:space="preserve">met de schoolleiding </w:t>
      </w:r>
      <w:r>
        <w:rPr>
          <w:rFonts w:ascii="Verdana" w:hAnsi="Verdana"/>
          <w:color w:val="000000" w:themeColor="text1"/>
        </w:rPr>
        <w:t xml:space="preserve">ook aankomend schooljaar prettig zal verlopen en de gezamenlijke zoektocht naar de balans tussen het behoud van reeds bereikte kwaliteit en het aangaan van nieuwe uitdagingen </w:t>
      </w:r>
      <w:r w:rsidR="004E3A08">
        <w:rPr>
          <w:rFonts w:ascii="Verdana" w:hAnsi="Verdana"/>
          <w:color w:val="000000" w:themeColor="text1"/>
        </w:rPr>
        <w:t>de positie van het Berlage op de Amsterdamse scholenmarkt verder zal verstevigen.</w:t>
      </w:r>
    </w:p>
    <w:p w14:paraId="4BE81502" w14:textId="77777777" w:rsidR="0014356D" w:rsidRPr="002B2EBC" w:rsidRDefault="0014356D" w:rsidP="0014356D">
      <w:pPr>
        <w:jc w:val="both"/>
        <w:rPr>
          <w:rFonts w:ascii="Verdana" w:hAnsi="Verdana"/>
          <w:color w:val="0070C0"/>
          <w:sz w:val="16"/>
          <w:szCs w:val="16"/>
        </w:rPr>
      </w:pPr>
    </w:p>
    <w:p w14:paraId="217ABFA0" w14:textId="4761CF63" w:rsidR="0014356D" w:rsidRPr="002B2EBC" w:rsidRDefault="00615046" w:rsidP="0014356D">
      <w:pPr>
        <w:jc w:val="both"/>
        <w:rPr>
          <w:rFonts w:ascii="Verdana" w:hAnsi="Verdana"/>
          <w:color w:val="000000" w:themeColor="text1"/>
        </w:rPr>
      </w:pPr>
      <w:r w:rsidRPr="002B2EBC">
        <w:rPr>
          <w:rFonts w:ascii="Verdana" w:hAnsi="Verdana"/>
          <w:color w:val="000000" w:themeColor="text1"/>
        </w:rPr>
        <w:t xml:space="preserve">Amsterdam, </w:t>
      </w:r>
      <w:r w:rsidR="0014356D" w:rsidRPr="002B2EBC">
        <w:rPr>
          <w:rFonts w:ascii="Verdana" w:hAnsi="Verdana"/>
          <w:color w:val="000000" w:themeColor="text1"/>
        </w:rPr>
        <w:t xml:space="preserve"> </w:t>
      </w:r>
      <w:r w:rsidR="004E3A08">
        <w:rPr>
          <w:rFonts w:ascii="Verdana" w:hAnsi="Verdana"/>
          <w:color w:val="000000" w:themeColor="text1"/>
        </w:rPr>
        <w:t>augustus</w:t>
      </w:r>
      <w:r w:rsidR="002B2EBC" w:rsidRPr="002B2EBC">
        <w:rPr>
          <w:rFonts w:ascii="Verdana" w:hAnsi="Verdana"/>
          <w:color w:val="000000" w:themeColor="text1"/>
        </w:rPr>
        <w:t xml:space="preserve"> 201</w:t>
      </w:r>
      <w:r w:rsidR="004E3A08">
        <w:rPr>
          <w:rFonts w:ascii="Verdana" w:hAnsi="Verdana"/>
          <w:color w:val="000000" w:themeColor="text1"/>
        </w:rPr>
        <w:t>9</w:t>
      </w:r>
    </w:p>
    <w:p w14:paraId="7D16250E" w14:textId="77777777" w:rsidR="0014356D" w:rsidRPr="002B2EBC" w:rsidRDefault="0014356D" w:rsidP="0014356D">
      <w:pPr>
        <w:jc w:val="both"/>
        <w:rPr>
          <w:rFonts w:ascii="Verdana" w:hAnsi="Verdana"/>
          <w:color w:val="0070C0"/>
        </w:rPr>
      </w:pPr>
    </w:p>
    <w:p w14:paraId="5598724F" w14:textId="7BCA041A" w:rsidR="0014356D" w:rsidRPr="002B2EBC" w:rsidRDefault="004413EF" w:rsidP="0014356D">
      <w:pPr>
        <w:jc w:val="both"/>
        <w:rPr>
          <w:rFonts w:ascii="Verdana" w:hAnsi="Verdana"/>
          <w:color w:val="000000" w:themeColor="text1"/>
        </w:rPr>
      </w:pPr>
      <w:r w:rsidRPr="002B2EBC">
        <w:rPr>
          <w:rFonts w:ascii="Verdana" w:hAnsi="Verdana"/>
          <w:color w:val="000000" w:themeColor="text1"/>
        </w:rPr>
        <w:t>Jaron Schoone</w:t>
      </w:r>
      <w:r w:rsidR="0014356D" w:rsidRPr="002B2EBC">
        <w:rPr>
          <w:rFonts w:ascii="Verdana" w:hAnsi="Verdana"/>
          <w:color w:val="000000" w:themeColor="text1"/>
        </w:rPr>
        <w:tab/>
      </w:r>
      <w:r w:rsidR="0014356D" w:rsidRPr="002B2EBC">
        <w:rPr>
          <w:rFonts w:ascii="Verdana" w:hAnsi="Verdana"/>
          <w:color w:val="000000" w:themeColor="text1"/>
        </w:rPr>
        <w:tab/>
      </w:r>
      <w:r w:rsidR="0014356D" w:rsidRPr="002B2EBC">
        <w:rPr>
          <w:rFonts w:ascii="Verdana" w:hAnsi="Verdana"/>
          <w:color w:val="000000" w:themeColor="text1"/>
        </w:rPr>
        <w:tab/>
      </w:r>
      <w:r w:rsidR="0014356D" w:rsidRPr="002B2EBC">
        <w:rPr>
          <w:rFonts w:ascii="Verdana" w:hAnsi="Verdana"/>
          <w:color w:val="000000" w:themeColor="text1"/>
        </w:rPr>
        <w:tab/>
      </w:r>
      <w:r w:rsidR="0014356D" w:rsidRPr="002B2EBC">
        <w:rPr>
          <w:rFonts w:ascii="Verdana" w:hAnsi="Verdana"/>
          <w:color w:val="000000" w:themeColor="text1"/>
        </w:rPr>
        <w:tab/>
      </w:r>
      <w:r w:rsidR="0014356D" w:rsidRPr="002B2EBC">
        <w:rPr>
          <w:rFonts w:ascii="Verdana" w:hAnsi="Verdana"/>
          <w:color w:val="000000" w:themeColor="text1"/>
        </w:rPr>
        <w:tab/>
        <w:t>Helga Frömming</w:t>
      </w:r>
    </w:p>
    <w:p w14:paraId="54663403" w14:textId="77777777" w:rsidR="0014356D" w:rsidRPr="002B2EBC" w:rsidRDefault="0014356D" w:rsidP="0014356D">
      <w:pPr>
        <w:jc w:val="both"/>
        <w:rPr>
          <w:rFonts w:ascii="Verdana" w:hAnsi="Verdana"/>
          <w:color w:val="000000" w:themeColor="text1"/>
        </w:rPr>
      </w:pPr>
      <w:r w:rsidRPr="002B2EBC">
        <w:rPr>
          <w:rFonts w:ascii="Verdana" w:hAnsi="Verdana"/>
          <w:color w:val="000000" w:themeColor="text1"/>
        </w:rPr>
        <w:t>Voorzitter</w:t>
      </w:r>
      <w:r w:rsidRPr="002B2EBC">
        <w:rPr>
          <w:rFonts w:ascii="Verdana" w:hAnsi="Verdana"/>
          <w:color w:val="000000" w:themeColor="text1"/>
        </w:rPr>
        <w:tab/>
      </w:r>
      <w:r w:rsidRPr="002B2EBC">
        <w:rPr>
          <w:rFonts w:ascii="Verdana" w:hAnsi="Verdana"/>
          <w:color w:val="000000" w:themeColor="text1"/>
        </w:rPr>
        <w:tab/>
      </w:r>
      <w:r w:rsidRPr="002B2EBC">
        <w:rPr>
          <w:rFonts w:ascii="Verdana" w:hAnsi="Verdana"/>
          <w:color w:val="000000" w:themeColor="text1"/>
        </w:rPr>
        <w:tab/>
      </w:r>
      <w:r w:rsidRPr="002B2EBC">
        <w:rPr>
          <w:rFonts w:ascii="Verdana" w:hAnsi="Verdana"/>
          <w:color w:val="000000" w:themeColor="text1"/>
        </w:rPr>
        <w:tab/>
      </w:r>
      <w:r w:rsidRPr="002B2EBC">
        <w:rPr>
          <w:rFonts w:ascii="Verdana" w:hAnsi="Verdana"/>
          <w:color w:val="000000" w:themeColor="text1"/>
        </w:rPr>
        <w:tab/>
      </w:r>
      <w:r w:rsidRPr="002B2EBC">
        <w:rPr>
          <w:rFonts w:ascii="Verdana" w:hAnsi="Verdana"/>
          <w:color w:val="000000" w:themeColor="text1"/>
        </w:rPr>
        <w:tab/>
      </w:r>
      <w:r w:rsidRPr="002B2EBC">
        <w:rPr>
          <w:rFonts w:ascii="Verdana" w:hAnsi="Verdana"/>
          <w:color w:val="000000" w:themeColor="text1"/>
        </w:rPr>
        <w:tab/>
        <w:t>Secretaris</w:t>
      </w:r>
    </w:p>
    <w:p w14:paraId="6FE645D5" w14:textId="77777777" w:rsidR="0014356D" w:rsidRPr="002B2EBC" w:rsidRDefault="0014356D" w:rsidP="0014356D">
      <w:pPr>
        <w:jc w:val="both"/>
        <w:rPr>
          <w:rFonts w:ascii="Verdana" w:hAnsi="Verdana"/>
          <w:b/>
          <w:i/>
          <w:color w:val="000000" w:themeColor="text1"/>
        </w:rPr>
      </w:pPr>
    </w:p>
    <w:p w14:paraId="7011E80C" w14:textId="77777777" w:rsidR="0014356D" w:rsidRPr="002B2EBC" w:rsidRDefault="0014356D" w:rsidP="0014356D">
      <w:pPr>
        <w:jc w:val="both"/>
        <w:rPr>
          <w:rFonts w:ascii="Verdana" w:hAnsi="Verdana"/>
          <w:b/>
          <w:i/>
          <w:color w:val="0070C0"/>
        </w:rPr>
      </w:pPr>
    </w:p>
    <w:p w14:paraId="7A00154F" w14:textId="77777777" w:rsidR="0014356D" w:rsidRPr="002B2EBC" w:rsidRDefault="0014356D" w:rsidP="0014356D">
      <w:pPr>
        <w:jc w:val="both"/>
        <w:rPr>
          <w:rFonts w:ascii="Verdana" w:hAnsi="Verdana"/>
          <w:b/>
          <w:i/>
          <w:color w:val="0070C0"/>
        </w:rPr>
      </w:pPr>
    </w:p>
    <w:p w14:paraId="703E68C3" w14:textId="77777777" w:rsidR="0014356D" w:rsidRPr="002B2EBC" w:rsidRDefault="0014356D" w:rsidP="0014356D">
      <w:pPr>
        <w:jc w:val="both"/>
        <w:rPr>
          <w:rFonts w:ascii="Verdana" w:hAnsi="Verdana"/>
          <w:b/>
          <w:i/>
          <w:color w:val="0070C0"/>
        </w:rPr>
      </w:pPr>
    </w:p>
    <w:p w14:paraId="254604CA" w14:textId="77777777" w:rsidR="0014356D" w:rsidRPr="002B2EBC" w:rsidRDefault="0014356D" w:rsidP="0014356D">
      <w:pPr>
        <w:jc w:val="both"/>
        <w:rPr>
          <w:rFonts w:ascii="Verdana" w:hAnsi="Verdana"/>
          <w:b/>
          <w:i/>
          <w:color w:val="0070C0"/>
        </w:rPr>
      </w:pPr>
    </w:p>
    <w:p w14:paraId="0A328E48" w14:textId="77777777" w:rsidR="0014356D" w:rsidRPr="002B2EBC" w:rsidRDefault="0014356D" w:rsidP="0014356D">
      <w:pPr>
        <w:jc w:val="both"/>
        <w:rPr>
          <w:rFonts w:ascii="Verdana" w:hAnsi="Verdana"/>
          <w:b/>
          <w:i/>
          <w:color w:val="0070C0"/>
        </w:rPr>
      </w:pPr>
    </w:p>
    <w:p w14:paraId="50890BEA" w14:textId="77777777" w:rsidR="0014356D" w:rsidRPr="002B2EBC" w:rsidRDefault="0014356D" w:rsidP="0014356D">
      <w:pPr>
        <w:jc w:val="both"/>
        <w:rPr>
          <w:rFonts w:ascii="Verdana" w:hAnsi="Verdana"/>
          <w:b/>
          <w:i/>
          <w:color w:val="0070C0"/>
        </w:rPr>
      </w:pPr>
    </w:p>
    <w:p w14:paraId="349AECD8" w14:textId="77777777" w:rsidR="0014356D" w:rsidRPr="002B2EBC" w:rsidRDefault="0014356D" w:rsidP="0014356D">
      <w:pPr>
        <w:jc w:val="both"/>
        <w:rPr>
          <w:rFonts w:ascii="Verdana" w:hAnsi="Verdana"/>
          <w:b/>
          <w:i/>
          <w:color w:val="0070C0"/>
        </w:rPr>
      </w:pPr>
    </w:p>
    <w:p w14:paraId="367CF655" w14:textId="77777777" w:rsidR="0014356D" w:rsidRPr="002B2EBC" w:rsidRDefault="0014356D" w:rsidP="0014356D">
      <w:pPr>
        <w:jc w:val="both"/>
        <w:rPr>
          <w:rFonts w:ascii="Verdana" w:hAnsi="Verdana"/>
          <w:b/>
          <w:i/>
          <w:color w:val="0070C0"/>
        </w:rPr>
      </w:pPr>
    </w:p>
    <w:p w14:paraId="7302E8E0" w14:textId="77777777" w:rsidR="0014356D" w:rsidRPr="002B2EBC" w:rsidRDefault="0014356D" w:rsidP="0014356D">
      <w:pPr>
        <w:jc w:val="both"/>
        <w:rPr>
          <w:rFonts w:ascii="Verdana" w:hAnsi="Verdana"/>
          <w:b/>
          <w:i/>
          <w:color w:val="0070C0"/>
        </w:rPr>
      </w:pPr>
    </w:p>
    <w:p w14:paraId="51ACDCF3" w14:textId="77777777" w:rsidR="0014356D" w:rsidRPr="002B2EBC" w:rsidRDefault="0014356D" w:rsidP="0014356D">
      <w:pPr>
        <w:jc w:val="both"/>
        <w:rPr>
          <w:rFonts w:ascii="Verdana" w:hAnsi="Verdana"/>
          <w:b/>
          <w:i/>
          <w:color w:val="0070C0"/>
        </w:rPr>
      </w:pPr>
    </w:p>
    <w:p w14:paraId="6FA52E9D" w14:textId="77777777" w:rsidR="0014356D" w:rsidRPr="002B2EBC" w:rsidRDefault="0014356D" w:rsidP="0014356D">
      <w:pPr>
        <w:jc w:val="both"/>
        <w:rPr>
          <w:rFonts w:ascii="Verdana" w:hAnsi="Verdana"/>
          <w:b/>
          <w:i/>
          <w:color w:val="0070C0"/>
        </w:rPr>
      </w:pPr>
    </w:p>
    <w:p w14:paraId="2EFA4328" w14:textId="77777777" w:rsidR="0014356D" w:rsidRPr="002B2EBC" w:rsidRDefault="0014356D" w:rsidP="0014356D">
      <w:pPr>
        <w:jc w:val="both"/>
        <w:rPr>
          <w:rFonts w:ascii="Verdana" w:hAnsi="Verdana"/>
          <w:b/>
          <w:i/>
          <w:color w:val="0070C0"/>
        </w:rPr>
      </w:pPr>
    </w:p>
    <w:p w14:paraId="50D3149B" w14:textId="77777777" w:rsidR="0014356D" w:rsidRPr="00E66634" w:rsidRDefault="0014356D" w:rsidP="0014356D">
      <w:pPr>
        <w:jc w:val="both"/>
        <w:rPr>
          <w:rFonts w:ascii="Verdana" w:hAnsi="Verdana"/>
          <w:b/>
          <w:i/>
          <w:color w:val="0070C0"/>
        </w:rPr>
      </w:pPr>
      <w:r w:rsidRPr="00E66634">
        <w:rPr>
          <w:rFonts w:ascii="Verdana" w:hAnsi="Verdana"/>
          <w:b/>
          <w:i/>
          <w:color w:val="0070C0"/>
        </w:rPr>
        <w:lastRenderedPageBreak/>
        <w:t>MR interne organisatie</w:t>
      </w:r>
    </w:p>
    <w:p w14:paraId="37166726" w14:textId="77777777" w:rsidR="008C0BEF" w:rsidRPr="0075150D" w:rsidRDefault="008C0BEF" w:rsidP="0014356D">
      <w:pPr>
        <w:jc w:val="both"/>
        <w:rPr>
          <w:rFonts w:ascii="Verdana" w:hAnsi="Verdana"/>
          <w:color w:val="000000" w:themeColor="text1"/>
        </w:rPr>
      </w:pPr>
    </w:p>
    <w:p w14:paraId="25458051" w14:textId="094CC9C2" w:rsidR="009E5F10" w:rsidRPr="0075150D" w:rsidRDefault="008C0BEF" w:rsidP="0014356D">
      <w:pPr>
        <w:jc w:val="both"/>
        <w:rPr>
          <w:rFonts w:ascii="Verdana" w:hAnsi="Verdana"/>
          <w:color w:val="000000" w:themeColor="text1"/>
        </w:rPr>
      </w:pPr>
      <w:r w:rsidRPr="0075150D">
        <w:rPr>
          <w:rFonts w:ascii="Verdana" w:hAnsi="Verdana"/>
          <w:color w:val="000000" w:themeColor="text1"/>
        </w:rPr>
        <w:t xml:space="preserve">De medezeggenschapsraad </w:t>
      </w:r>
      <w:r w:rsidR="00B4295F" w:rsidRPr="0075150D">
        <w:rPr>
          <w:rFonts w:ascii="Verdana" w:hAnsi="Verdana"/>
          <w:color w:val="000000" w:themeColor="text1"/>
        </w:rPr>
        <w:t xml:space="preserve">verwelkomde </w:t>
      </w:r>
      <w:r w:rsidR="004C7808">
        <w:rPr>
          <w:rFonts w:ascii="Verdana" w:hAnsi="Verdana"/>
          <w:color w:val="000000" w:themeColor="text1"/>
        </w:rPr>
        <w:t xml:space="preserve">dit schooljaar </w:t>
      </w:r>
      <w:r w:rsidR="00B4295F" w:rsidRPr="0075150D">
        <w:rPr>
          <w:rFonts w:ascii="Verdana" w:hAnsi="Verdana"/>
          <w:color w:val="000000" w:themeColor="text1"/>
        </w:rPr>
        <w:t xml:space="preserve">twee nieuwe personeelsleden en in het najaar een nieuwe leerling. </w:t>
      </w:r>
      <w:r w:rsidR="0075150D" w:rsidRPr="0075150D">
        <w:rPr>
          <w:rFonts w:ascii="Verdana" w:hAnsi="Verdana"/>
          <w:color w:val="000000" w:themeColor="text1"/>
        </w:rPr>
        <w:t xml:space="preserve">Alle drie waren snel en soepel ingewerkt. </w:t>
      </w:r>
      <w:r w:rsidR="00B4295F" w:rsidRPr="0075150D">
        <w:rPr>
          <w:rFonts w:ascii="Verdana" w:hAnsi="Verdana"/>
          <w:color w:val="000000" w:themeColor="text1"/>
        </w:rPr>
        <w:t>Ook de verkiezing van nieuwe leerlingen voor 2019-2020 verliep soepel. De</w:t>
      </w:r>
      <w:r w:rsidR="009E5F10" w:rsidRPr="0075150D">
        <w:rPr>
          <w:rFonts w:ascii="Verdana" w:hAnsi="Verdana"/>
          <w:color w:val="000000" w:themeColor="text1"/>
        </w:rPr>
        <w:t xml:space="preserve"> aanvull</w:t>
      </w:r>
      <w:r w:rsidR="00B4295F" w:rsidRPr="0075150D">
        <w:rPr>
          <w:rFonts w:ascii="Verdana" w:hAnsi="Verdana"/>
          <w:color w:val="000000" w:themeColor="text1"/>
        </w:rPr>
        <w:t>ing</w:t>
      </w:r>
      <w:r w:rsidR="009E5F10" w:rsidRPr="0075150D">
        <w:rPr>
          <w:rFonts w:ascii="Verdana" w:hAnsi="Verdana"/>
          <w:color w:val="000000" w:themeColor="text1"/>
        </w:rPr>
        <w:t xml:space="preserve"> op het verkiezingsreglement </w:t>
      </w:r>
      <w:r w:rsidR="00B4295F" w:rsidRPr="0075150D">
        <w:rPr>
          <w:rFonts w:ascii="Verdana" w:hAnsi="Verdana"/>
          <w:color w:val="000000" w:themeColor="text1"/>
        </w:rPr>
        <w:t>(</w:t>
      </w:r>
      <w:r w:rsidR="009E5F10" w:rsidRPr="0075150D">
        <w:rPr>
          <w:rFonts w:ascii="Verdana" w:hAnsi="Verdana"/>
          <w:color w:val="000000" w:themeColor="text1"/>
        </w:rPr>
        <w:t>verkiezingsdraaiboek</w:t>
      </w:r>
      <w:r w:rsidR="00B4295F" w:rsidRPr="0075150D">
        <w:rPr>
          <w:rFonts w:ascii="Verdana" w:hAnsi="Verdana"/>
          <w:color w:val="000000" w:themeColor="text1"/>
        </w:rPr>
        <w:t xml:space="preserve"> voor leerling-geleding) </w:t>
      </w:r>
      <w:r w:rsidR="009E5F10" w:rsidRPr="0075150D">
        <w:rPr>
          <w:rFonts w:ascii="Verdana" w:hAnsi="Verdana"/>
          <w:color w:val="000000" w:themeColor="text1"/>
        </w:rPr>
        <w:t xml:space="preserve"> </w:t>
      </w:r>
      <w:r w:rsidR="00B4295F" w:rsidRPr="0075150D">
        <w:rPr>
          <w:rFonts w:ascii="Verdana" w:hAnsi="Verdana"/>
          <w:color w:val="000000" w:themeColor="text1"/>
        </w:rPr>
        <w:t>moet nog worden geschreven.</w:t>
      </w:r>
    </w:p>
    <w:p w14:paraId="1F629901" w14:textId="7B5BC10A" w:rsidR="00C04C29" w:rsidRPr="0075150D" w:rsidRDefault="00B4295F" w:rsidP="0014356D">
      <w:pPr>
        <w:jc w:val="both"/>
        <w:rPr>
          <w:rFonts w:ascii="Verdana" w:hAnsi="Verdana"/>
          <w:color w:val="000000" w:themeColor="text1"/>
        </w:rPr>
      </w:pPr>
      <w:r w:rsidRPr="0075150D">
        <w:rPr>
          <w:rFonts w:ascii="Verdana" w:hAnsi="Verdana"/>
          <w:color w:val="000000" w:themeColor="text1"/>
        </w:rPr>
        <w:t xml:space="preserve">Voor de verkiezing van de ouder-geleding </w:t>
      </w:r>
      <w:r w:rsidR="0075150D" w:rsidRPr="0075150D">
        <w:rPr>
          <w:rFonts w:ascii="Verdana" w:hAnsi="Verdana"/>
          <w:color w:val="000000" w:themeColor="text1"/>
        </w:rPr>
        <w:t>werd</w:t>
      </w:r>
      <w:r w:rsidRPr="0075150D">
        <w:rPr>
          <w:rFonts w:ascii="Verdana" w:hAnsi="Verdana"/>
          <w:color w:val="000000" w:themeColor="text1"/>
        </w:rPr>
        <w:t xml:space="preserve"> </w:t>
      </w:r>
      <w:r w:rsidR="0075150D" w:rsidRPr="0075150D">
        <w:rPr>
          <w:rFonts w:ascii="Verdana" w:hAnsi="Verdana"/>
          <w:color w:val="000000" w:themeColor="text1"/>
        </w:rPr>
        <w:t xml:space="preserve">deze keer via de Nieuwsbrief en de website gecommuniceerd </w:t>
      </w:r>
      <w:r w:rsidRPr="0075150D">
        <w:rPr>
          <w:rFonts w:ascii="Verdana" w:hAnsi="Verdana"/>
          <w:color w:val="000000" w:themeColor="text1"/>
        </w:rPr>
        <w:t xml:space="preserve">een </w:t>
      </w:r>
      <w:r w:rsidR="0075150D" w:rsidRPr="0075150D">
        <w:rPr>
          <w:rFonts w:ascii="Verdana" w:hAnsi="Verdana"/>
          <w:color w:val="000000" w:themeColor="text1"/>
        </w:rPr>
        <w:t xml:space="preserve">is er een </w:t>
      </w:r>
      <w:r w:rsidRPr="0075150D">
        <w:rPr>
          <w:rFonts w:ascii="Verdana" w:hAnsi="Verdana"/>
          <w:color w:val="000000" w:themeColor="text1"/>
        </w:rPr>
        <w:t>nieuw systeem gebruikt</w:t>
      </w:r>
      <w:r w:rsidR="0075150D" w:rsidRPr="0075150D">
        <w:rPr>
          <w:rFonts w:ascii="Verdana" w:hAnsi="Verdana"/>
          <w:color w:val="000000" w:themeColor="text1"/>
        </w:rPr>
        <w:t xml:space="preserve"> om stemmen uit te brengen. Desondanks verliep de verkiezing voor ouders niet naar wens is er nog een vacature voor een ouder-lid, die in het najaar van 2019 zal worden vervuld. </w:t>
      </w:r>
    </w:p>
    <w:p w14:paraId="6A823D7A" w14:textId="77777777" w:rsidR="009F1AB5" w:rsidRPr="0075150D" w:rsidRDefault="009F1AB5" w:rsidP="0014356D">
      <w:pPr>
        <w:jc w:val="both"/>
        <w:rPr>
          <w:rFonts w:ascii="Verdana" w:hAnsi="Verdana"/>
          <w:color w:val="000000" w:themeColor="text1"/>
        </w:rPr>
      </w:pPr>
    </w:p>
    <w:p w14:paraId="748CA740" w14:textId="138E17A4" w:rsidR="00FF28F7" w:rsidRPr="0075150D" w:rsidRDefault="004A46FD" w:rsidP="0014356D">
      <w:pPr>
        <w:jc w:val="both"/>
        <w:rPr>
          <w:rFonts w:ascii="Verdana" w:hAnsi="Verdana"/>
          <w:color w:val="000000" w:themeColor="text1"/>
        </w:rPr>
      </w:pPr>
      <w:r w:rsidRPr="0075150D">
        <w:rPr>
          <w:rFonts w:ascii="Verdana" w:hAnsi="Verdana"/>
          <w:color w:val="000000" w:themeColor="text1"/>
        </w:rPr>
        <w:t>I</w:t>
      </w:r>
      <w:r w:rsidR="0014356D" w:rsidRPr="0075150D">
        <w:rPr>
          <w:rFonts w:ascii="Verdana" w:hAnsi="Verdana"/>
          <w:color w:val="000000" w:themeColor="text1"/>
        </w:rPr>
        <w:t>n het school</w:t>
      </w:r>
      <w:r w:rsidR="002B2EBC" w:rsidRPr="0075150D">
        <w:rPr>
          <w:rFonts w:ascii="Verdana" w:hAnsi="Verdana"/>
          <w:color w:val="000000" w:themeColor="text1"/>
        </w:rPr>
        <w:t>jaar 201</w:t>
      </w:r>
      <w:r w:rsidR="009A3ECA" w:rsidRPr="0075150D">
        <w:rPr>
          <w:rFonts w:ascii="Verdana" w:hAnsi="Verdana"/>
          <w:color w:val="000000" w:themeColor="text1"/>
        </w:rPr>
        <w:t>8</w:t>
      </w:r>
      <w:r w:rsidR="002B2EBC" w:rsidRPr="0075150D">
        <w:rPr>
          <w:rFonts w:ascii="Verdana" w:hAnsi="Verdana"/>
          <w:color w:val="000000" w:themeColor="text1"/>
        </w:rPr>
        <w:t>/201</w:t>
      </w:r>
      <w:r w:rsidR="009A3ECA" w:rsidRPr="0075150D">
        <w:rPr>
          <w:rFonts w:ascii="Verdana" w:hAnsi="Verdana"/>
          <w:color w:val="000000" w:themeColor="text1"/>
        </w:rPr>
        <w:t>9</w:t>
      </w:r>
      <w:r w:rsidR="0014356D" w:rsidRPr="0075150D">
        <w:rPr>
          <w:rFonts w:ascii="Verdana" w:hAnsi="Verdana"/>
          <w:color w:val="000000" w:themeColor="text1"/>
        </w:rPr>
        <w:t xml:space="preserve"> </w:t>
      </w:r>
      <w:r w:rsidRPr="0075150D">
        <w:rPr>
          <w:rFonts w:ascii="Verdana" w:hAnsi="Verdana"/>
          <w:color w:val="000000" w:themeColor="text1"/>
        </w:rPr>
        <w:t xml:space="preserve">heeft de raad </w:t>
      </w:r>
      <w:r w:rsidR="009A3ECA" w:rsidRPr="0075150D">
        <w:rPr>
          <w:rFonts w:ascii="Verdana" w:hAnsi="Verdana"/>
          <w:color w:val="000000" w:themeColor="text1"/>
        </w:rPr>
        <w:t>negen</w:t>
      </w:r>
      <w:r w:rsidR="0014356D" w:rsidRPr="0075150D">
        <w:rPr>
          <w:rFonts w:ascii="Verdana" w:hAnsi="Verdana"/>
          <w:color w:val="000000" w:themeColor="text1"/>
        </w:rPr>
        <w:t xml:space="preserve"> keer met schoolleiding en </w:t>
      </w:r>
      <w:r w:rsidR="009A3ECA" w:rsidRPr="0075150D">
        <w:rPr>
          <w:rFonts w:ascii="Verdana" w:hAnsi="Verdana"/>
          <w:color w:val="000000" w:themeColor="text1"/>
        </w:rPr>
        <w:t>acht</w:t>
      </w:r>
      <w:r w:rsidR="0014356D" w:rsidRPr="0075150D">
        <w:rPr>
          <w:rFonts w:ascii="Verdana" w:hAnsi="Verdana"/>
          <w:color w:val="000000" w:themeColor="text1"/>
        </w:rPr>
        <w:t xml:space="preserve"> keer </w:t>
      </w:r>
      <w:r w:rsidR="00794B2C" w:rsidRPr="0075150D">
        <w:rPr>
          <w:rFonts w:ascii="Verdana" w:hAnsi="Verdana"/>
          <w:color w:val="000000" w:themeColor="text1"/>
        </w:rPr>
        <w:t>intern</w:t>
      </w:r>
      <w:r w:rsidR="0014356D" w:rsidRPr="0075150D">
        <w:rPr>
          <w:rFonts w:ascii="Verdana" w:hAnsi="Verdana"/>
          <w:color w:val="000000" w:themeColor="text1"/>
        </w:rPr>
        <w:t xml:space="preserve"> vergaderd.</w:t>
      </w:r>
      <w:r w:rsidR="00B17D1B" w:rsidRPr="0075150D">
        <w:rPr>
          <w:rFonts w:ascii="Verdana" w:hAnsi="Verdana"/>
          <w:color w:val="000000" w:themeColor="text1"/>
        </w:rPr>
        <w:t xml:space="preserve"> </w:t>
      </w:r>
      <w:r w:rsidRPr="0075150D">
        <w:rPr>
          <w:rFonts w:ascii="Verdana" w:hAnsi="Verdana"/>
          <w:color w:val="000000" w:themeColor="text1"/>
        </w:rPr>
        <w:t>De</w:t>
      </w:r>
      <w:r w:rsidR="00794B2C" w:rsidRPr="0075150D">
        <w:rPr>
          <w:rFonts w:ascii="Verdana" w:hAnsi="Verdana"/>
          <w:color w:val="000000" w:themeColor="text1"/>
        </w:rPr>
        <w:t xml:space="preserve"> </w:t>
      </w:r>
      <w:r w:rsidR="009A3ECA" w:rsidRPr="0075150D">
        <w:rPr>
          <w:rFonts w:ascii="Verdana" w:hAnsi="Verdana"/>
          <w:color w:val="000000" w:themeColor="text1"/>
        </w:rPr>
        <w:t>schoolleiding</w:t>
      </w:r>
      <w:r w:rsidR="00794B2C" w:rsidRPr="0075150D">
        <w:rPr>
          <w:rFonts w:ascii="Verdana" w:hAnsi="Verdana"/>
          <w:color w:val="000000" w:themeColor="text1"/>
        </w:rPr>
        <w:t xml:space="preserve"> </w:t>
      </w:r>
      <w:r w:rsidRPr="0075150D">
        <w:rPr>
          <w:rFonts w:ascii="Verdana" w:hAnsi="Verdana"/>
          <w:color w:val="000000" w:themeColor="text1"/>
        </w:rPr>
        <w:t xml:space="preserve">schoof </w:t>
      </w:r>
      <w:r w:rsidR="009F1AB5" w:rsidRPr="0075150D">
        <w:rPr>
          <w:rFonts w:ascii="Verdana" w:hAnsi="Verdana"/>
          <w:color w:val="000000" w:themeColor="text1"/>
        </w:rPr>
        <w:t>af en toe</w:t>
      </w:r>
      <w:r w:rsidR="00794B2C" w:rsidRPr="0075150D">
        <w:rPr>
          <w:rFonts w:ascii="Verdana" w:hAnsi="Verdana"/>
          <w:color w:val="000000" w:themeColor="text1"/>
        </w:rPr>
        <w:t xml:space="preserve"> bij de interne vergaderingen aan</w:t>
      </w:r>
      <w:r w:rsidRPr="0075150D">
        <w:rPr>
          <w:rFonts w:ascii="Verdana" w:hAnsi="Verdana"/>
          <w:color w:val="000000" w:themeColor="text1"/>
        </w:rPr>
        <w:t xml:space="preserve"> om stukken toe te lichten en vragen van de raad te beantwoorden</w:t>
      </w:r>
      <w:r w:rsidR="00794B2C" w:rsidRPr="0075150D">
        <w:rPr>
          <w:rFonts w:ascii="Verdana" w:hAnsi="Verdana"/>
          <w:color w:val="000000" w:themeColor="text1"/>
        </w:rPr>
        <w:t xml:space="preserve">. </w:t>
      </w:r>
      <w:r w:rsidR="009A3ECA" w:rsidRPr="0075150D">
        <w:rPr>
          <w:rFonts w:ascii="Verdana" w:hAnsi="Verdana"/>
          <w:color w:val="000000" w:themeColor="text1"/>
        </w:rPr>
        <w:t>Daarnaast is er een drietal gesprekken geweest tussen het managementteam en de PM</w:t>
      </w:r>
      <w:r w:rsidR="0075150D" w:rsidRPr="0075150D">
        <w:rPr>
          <w:rFonts w:ascii="Verdana" w:hAnsi="Verdana"/>
          <w:color w:val="000000" w:themeColor="text1"/>
        </w:rPr>
        <w:t>R waarin de vraag naar professionele samenwerking centraal stond.</w:t>
      </w:r>
    </w:p>
    <w:p w14:paraId="4AC3EDC3" w14:textId="77777777" w:rsidR="0014356D" w:rsidRPr="009A3ECA" w:rsidRDefault="0014356D" w:rsidP="0014356D">
      <w:pPr>
        <w:jc w:val="both"/>
        <w:rPr>
          <w:rFonts w:ascii="Verdana" w:hAnsi="Verdana"/>
          <w:b/>
          <w:i/>
          <w:color w:val="0070C0"/>
        </w:rPr>
      </w:pPr>
    </w:p>
    <w:p w14:paraId="598533C5" w14:textId="0C4E98F1" w:rsidR="0014356D" w:rsidRPr="00E66634" w:rsidRDefault="004E3E5C" w:rsidP="0014356D">
      <w:pPr>
        <w:jc w:val="both"/>
        <w:rPr>
          <w:rFonts w:ascii="Verdana" w:hAnsi="Verdana"/>
          <w:b/>
          <w:i/>
          <w:color w:val="0070C0"/>
        </w:rPr>
      </w:pPr>
      <w:r w:rsidRPr="00E66634">
        <w:rPr>
          <w:rFonts w:ascii="Verdana" w:hAnsi="Verdana"/>
          <w:b/>
          <w:i/>
          <w:color w:val="0070C0"/>
        </w:rPr>
        <w:t>C</w:t>
      </w:r>
      <w:r w:rsidR="0014356D" w:rsidRPr="00E66634">
        <w:rPr>
          <w:rFonts w:ascii="Verdana" w:hAnsi="Verdana"/>
          <w:b/>
          <w:i/>
          <w:color w:val="0070C0"/>
        </w:rPr>
        <w:t>ursussen/Scholing</w:t>
      </w:r>
    </w:p>
    <w:p w14:paraId="661FF5EA" w14:textId="23A465F1" w:rsidR="0014356D" w:rsidRPr="0075150D" w:rsidRDefault="009A3ECA" w:rsidP="0014356D">
      <w:pPr>
        <w:jc w:val="both"/>
        <w:rPr>
          <w:rFonts w:ascii="Verdana" w:hAnsi="Verdana"/>
          <w:color w:val="000000" w:themeColor="text1"/>
        </w:rPr>
      </w:pPr>
      <w:r w:rsidRPr="0075150D">
        <w:rPr>
          <w:rFonts w:ascii="Verdana" w:hAnsi="Verdana"/>
          <w:color w:val="000000" w:themeColor="text1"/>
        </w:rPr>
        <w:t>Ook dit jaar</w:t>
      </w:r>
      <w:r w:rsidR="0014356D" w:rsidRPr="0075150D">
        <w:rPr>
          <w:rFonts w:ascii="Verdana" w:hAnsi="Verdana"/>
          <w:color w:val="000000" w:themeColor="text1"/>
        </w:rPr>
        <w:t xml:space="preserve"> hebben de nieuwe MR leden de door de GMR aangeboden basistraining medezeggenschap </w:t>
      </w:r>
      <w:r w:rsidRPr="0075150D">
        <w:rPr>
          <w:rFonts w:ascii="Verdana" w:hAnsi="Verdana"/>
          <w:color w:val="000000" w:themeColor="text1"/>
        </w:rPr>
        <w:t>gevolgd</w:t>
      </w:r>
      <w:r w:rsidR="0014356D" w:rsidRPr="0075150D">
        <w:rPr>
          <w:rFonts w:ascii="Verdana" w:hAnsi="Verdana"/>
          <w:color w:val="000000" w:themeColor="text1"/>
        </w:rPr>
        <w:t xml:space="preserve"> en deze als zeer </w:t>
      </w:r>
      <w:r w:rsidRPr="0075150D">
        <w:rPr>
          <w:rFonts w:ascii="Verdana" w:hAnsi="Verdana"/>
          <w:color w:val="000000" w:themeColor="text1"/>
        </w:rPr>
        <w:t>nuttig</w:t>
      </w:r>
      <w:r w:rsidR="0014356D" w:rsidRPr="0075150D">
        <w:rPr>
          <w:rFonts w:ascii="Verdana" w:hAnsi="Verdana"/>
          <w:color w:val="000000" w:themeColor="text1"/>
        </w:rPr>
        <w:t xml:space="preserve"> ervaren.</w:t>
      </w:r>
    </w:p>
    <w:p w14:paraId="7329FAAE" w14:textId="77777777" w:rsidR="0014356D" w:rsidRPr="0075150D" w:rsidRDefault="0014356D" w:rsidP="0014356D">
      <w:pPr>
        <w:jc w:val="both"/>
        <w:rPr>
          <w:rFonts w:ascii="Verdana" w:hAnsi="Verdana"/>
          <w:b/>
          <w:i/>
          <w:color w:val="000000" w:themeColor="text1"/>
        </w:rPr>
      </w:pPr>
    </w:p>
    <w:p w14:paraId="41A1CA4C" w14:textId="77777777" w:rsidR="004A46FD" w:rsidRPr="00E305D3" w:rsidRDefault="004A46FD" w:rsidP="004A46FD">
      <w:pPr>
        <w:jc w:val="both"/>
        <w:rPr>
          <w:rFonts w:ascii="Verdana" w:hAnsi="Verdana"/>
          <w:b/>
          <w:i/>
          <w:color w:val="0070C0"/>
        </w:rPr>
      </w:pPr>
      <w:r w:rsidRPr="00E305D3">
        <w:rPr>
          <w:rFonts w:ascii="Verdana" w:hAnsi="Verdana"/>
          <w:b/>
          <w:i/>
          <w:color w:val="0070C0"/>
        </w:rPr>
        <w:t>Schoolorganisatie/Management</w:t>
      </w:r>
    </w:p>
    <w:p w14:paraId="76DAA5E4" w14:textId="3E4E0787" w:rsidR="004A46FD" w:rsidRPr="0075150D" w:rsidRDefault="004A46FD" w:rsidP="004A46FD">
      <w:pPr>
        <w:jc w:val="both"/>
        <w:rPr>
          <w:rFonts w:ascii="Verdana" w:hAnsi="Verdana"/>
          <w:color w:val="000000" w:themeColor="text1"/>
        </w:rPr>
      </w:pPr>
    </w:p>
    <w:p w14:paraId="3D1B0554" w14:textId="4D2DA0DB" w:rsidR="004A46FD" w:rsidRPr="00E305D3" w:rsidRDefault="00783046" w:rsidP="004A46FD">
      <w:pPr>
        <w:jc w:val="both"/>
        <w:rPr>
          <w:rFonts w:ascii="Verdana" w:hAnsi="Verdana"/>
          <w:i/>
          <w:color w:val="0070C0"/>
        </w:rPr>
      </w:pPr>
      <w:r w:rsidRPr="00E305D3">
        <w:rPr>
          <w:rFonts w:ascii="Verdana" w:hAnsi="Verdana"/>
          <w:i/>
          <w:color w:val="0070C0"/>
        </w:rPr>
        <w:t>M</w:t>
      </w:r>
      <w:r w:rsidR="004A46FD" w:rsidRPr="00E305D3">
        <w:rPr>
          <w:rFonts w:ascii="Verdana" w:hAnsi="Verdana"/>
          <w:i/>
          <w:color w:val="0070C0"/>
        </w:rPr>
        <w:t>anagementstructuur</w:t>
      </w:r>
    </w:p>
    <w:p w14:paraId="5FED942A" w14:textId="6698957E" w:rsidR="00293165" w:rsidRPr="0075150D" w:rsidRDefault="0075150D" w:rsidP="00293165">
      <w:pPr>
        <w:jc w:val="both"/>
        <w:rPr>
          <w:rFonts w:ascii="Verdana" w:hAnsi="Verdana"/>
          <w:color w:val="000000" w:themeColor="text1"/>
        </w:rPr>
      </w:pPr>
      <w:r w:rsidRPr="0075150D">
        <w:rPr>
          <w:rFonts w:ascii="Verdana" w:hAnsi="Verdana"/>
          <w:color w:val="000000" w:themeColor="text1"/>
        </w:rPr>
        <w:t xml:space="preserve">In het najaar 2018 heeft de raad ingestemd met de vorming van Mavo/Havo-brugklassen. De vraag, bij welke afdeling deze klassen het beste kunnen worden ondergebracht is het hele jaar aan de orde geweest en kreeg een nieuwe urgentie toen in het voorjaar duidelijk werd, dat zowel de Mavo-afdeling als ook de Havo/Vwo-onderbouw in het najaar met een nieuwe afdelingsleider zullen starten. De raad heeft geadviseerd, de M/H-klassen bij de Havo/Vwo-onderbouw in te delen om het proces van landing in het VO en determinatie bij éénzelfde team te beleggen. </w:t>
      </w:r>
    </w:p>
    <w:p w14:paraId="5ACA444B" w14:textId="719AC6BA" w:rsidR="00293165" w:rsidRDefault="00293165" w:rsidP="00293165">
      <w:pPr>
        <w:jc w:val="both"/>
        <w:rPr>
          <w:rFonts w:ascii="Verdana" w:hAnsi="Verdana"/>
          <w:color w:val="0070C0"/>
        </w:rPr>
      </w:pPr>
    </w:p>
    <w:p w14:paraId="59C6C41B" w14:textId="627245AD" w:rsidR="0075150D" w:rsidRPr="00252627" w:rsidRDefault="0075150D" w:rsidP="00293165">
      <w:pPr>
        <w:jc w:val="both"/>
        <w:rPr>
          <w:rFonts w:ascii="Verdana" w:hAnsi="Verdana"/>
          <w:color w:val="000000" w:themeColor="text1"/>
        </w:rPr>
      </w:pPr>
      <w:r w:rsidRPr="00252627">
        <w:rPr>
          <w:rFonts w:ascii="Verdana" w:hAnsi="Verdana"/>
          <w:color w:val="000000" w:themeColor="text1"/>
        </w:rPr>
        <w:t>De raad heeft de voorgestelde portefeuilleverdeling</w:t>
      </w:r>
      <w:r w:rsidR="00252627" w:rsidRPr="00252627">
        <w:rPr>
          <w:rFonts w:ascii="Verdana" w:hAnsi="Verdana"/>
          <w:color w:val="000000" w:themeColor="text1"/>
        </w:rPr>
        <w:t xml:space="preserve"> van de directie</w:t>
      </w:r>
      <w:r w:rsidRPr="00252627">
        <w:rPr>
          <w:rFonts w:ascii="Verdana" w:hAnsi="Verdana"/>
          <w:color w:val="000000" w:themeColor="text1"/>
        </w:rPr>
        <w:t xml:space="preserve"> goedgekeurd </w:t>
      </w:r>
      <w:r w:rsidR="00252627" w:rsidRPr="00252627">
        <w:rPr>
          <w:rFonts w:ascii="Verdana" w:hAnsi="Verdana"/>
          <w:color w:val="000000" w:themeColor="text1"/>
        </w:rPr>
        <w:t>en verzocht om helderheid over de portefeuilles van alle leden van het managementteam.</w:t>
      </w:r>
    </w:p>
    <w:p w14:paraId="7C4C8D0B" w14:textId="77777777" w:rsidR="00AB2297" w:rsidRPr="009A3ECA" w:rsidRDefault="00AB2297" w:rsidP="00AB2297">
      <w:pPr>
        <w:ind w:firstLine="708"/>
        <w:jc w:val="both"/>
        <w:rPr>
          <w:rFonts w:ascii="Calibri" w:hAnsi="Calibri"/>
          <w:color w:val="0070C0"/>
        </w:rPr>
      </w:pPr>
    </w:p>
    <w:p w14:paraId="2F4B886A" w14:textId="41851D24" w:rsidR="004A46FD" w:rsidRPr="00252627" w:rsidRDefault="00BE3A8B" w:rsidP="004A46FD">
      <w:pPr>
        <w:jc w:val="both"/>
        <w:rPr>
          <w:rFonts w:ascii="Verdana" w:hAnsi="Verdana"/>
          <w:color w:val="000000" w:themeColor="text1"/>
        </w:rPr>
      </w:pPr>
      <w:r w:rsidRPr="00252627">
        <w:rPr>
          <w:rFonts w:ascii="Verdana" w:hAnsi="Verdana"/>
          <w:color w:val="000000" w:themeColor="text1"/>
        </w:rPr>
        <w:t>201</w:t>
      </w:r>
      <w:r w:rsidR="00252627" w:rsidRPr="00252627">
        <w:rPr>
          <w:rFonts w:ascii="Verdana" w:hAnsi="Verdana"/>
          <w:color w:val="000000" w:themeColor="text1"/>
        </w:rPr>
        <w:t>8</w:t>
      </w:r>
      <w:r w:rsidRPr="00252627">
        <w:rPr>
          <w:rFonts w:ascii="Verdana" w:hAnsi="Verdana"/>
          <w:color w:val="000000" w:themeColor="text1"/>
        </w:rPr>
        <w:t>/201</w:t>
      </w:r>
      <w:r w:rsidR="00252627" w:rsidRPr="00252627">
        <w:rPr>
          <w:rFonts w:ascii="Verdana" w:hAnsi="Verdana"/>
          <w:color w:val="000000" w:themeColor="text1"/>
        </w:rPr>
        <w:t>9</w:t>
      </w:r>
      <w:r w:rsidR="00783046" w:rsidRPr="00252627">
        <w:rPr>
          <w:rFonts w:ascii="Verdana" w:hAnsi="Verdana"/>
          <w:color w:val="000000" w:themeColor="text1"/>
        </w:rPr>
        <w:t xml:space="preserve"> was het </w:t>
      </w:r>
      <w:r w:rsidR="00252627" w:rsidRPr="00252627">
        <w:rPr>
          <w:rFonts w:ascii="Verdana" w:hAnsi="Verdana"/>
          <w:color w:val="000000" w:themeColor="text1"/>
        </w:rPr>
        <w:t>vierde</w:t>
      </w:r>
      <w:r w:rsidR="00783046" w:rsidRPr="00252627">
        <w:rPr>
          <w:rFonts w:ascii="Verdana" w:hAnsi="Verdana"/>
          <w:color w:val="000000" w:themeColor="text1"/>
        </w:rPr>
        <w:t xml:space="preserve"> schooljaar in de</w:t>
      </w:r>
      <w:r w:rsidR="00252627" w:rsidRPr="00252627">
        <w:rPr>
          <w:rFonts w:ascii="Verdana" w:hAnsi="Verdana"/>
          <w:color w:val="000000" w:themeColor="text1"/>
        </w:rPr>
        <w:t>ze</w:t>
      </w:r>
      <w:r w:rsidR="00783046" w:rsidRPr="00252627">
        <w:rPr>
          <w:rFonts w:ascii="Verdana" w:hAnsi="Verdana"/>
          <w:color w:val="000000" w:themeColor="text1"/>
        </w:rPr>
        <w:t xml:space="preserve"> managementstructuur. </w:t>
      </w:r>
      <w:r w:rsidRPr="00252627">
        <w:rPr>
          <w:rFonts w:ascii="Verdana" w:hAnsi="Verdana"/>
          <w:color w:val="000000" w:themeColor="text1"/>
        </w:rPr>
        <w:t xml:space="preserve">Een officiële evaluatie heeft nog </w:t>
      </w:r>
      <w:r w:rsidR="00252627" w:rsidRPr="00252627">
        <w:rPr>
          <w:rFonts w:ascii="Verdana" w:hAnsi="Verdana"/>
          <w:color w:val="000000" w:themeColor="text1"/>
        </w:rPr>
        <w:t xml:space="preserve">steeds </w:t>
      </w:r>
      <w:r w:rsidRPr="00252627">
        <w:rPr>
          <w:rFonts w:ascii="Verdana" w:hAnsi="Verdana"/>
          <w:color w:val="000000" w:themeColor="text1"/>
        </w:rPr>
        <w:t xml:space="preserve">niet plaats gevonden </w:t>
      </w:r>
      <w:r w:rsidR="00252627" w:rsidRPr="00252627">
        <w:rPr>
          <w:rFonts w:ascii="Verdana" w:hAnsi="Verdana"/>
          <w:color w:val="000000" w:themeColor="text1"/>
        </w:rPr>
        <w:t>maar in verband met de introductie van Mavo/Havo-brugklassen zal volgend schooljaar mogelijk een aanpassing van de structuur noodzakelijk blijken.</w:t>
      </w:r>
    </w:p>
    <w:p w14:paraId="7D4F2C4F" w14:textId="77777777" w:rsidR="00572CFE" w:rsidRPr="009A3ECA" w:rsidRDefault="00572CFE" w:rsidP="004A46FD">
      <w:pPr>
        <w:jc w:val="both"/>
        <w:rPr>
          <w:rFonts w:ascii="Verdana" w:hAnsi="Verdana"/>
          <w:i/>
          <w:color w:val="0070C0"/>
        </w:rPr>
      </w:pPr>
    </w:p>
    <w:p w14:paraId="22225A9D" w14:textId="77777777" w:rsidR="004C7808" w:rsidRDefault="004C7808" w:rsidP="004A46FD">
      <w:pPr>
        <w:jc w:val="both"/>
        <w:rPr>
          <w:rFonts w:ascii="Verdana" w:hAnsi="Verdana"/>
          <w:i/>
          <w:color w:val="000000" w:themeColor="text1"/>
        </w:rPr>
      </w:pPr>
    </w:p>
    <w:p w14:paraId="2CAB5193" w14:textId="77777777" w:rsidR="004C7808" w:rsidRDefault="004C7808" w:rsidP="004A46FD">
      <w:pPr>
        <w:jc w:val="both"/>
        <w:rPr>
          <w:rFonts w:ascii="Verdana" w:hAnsi="Verdana"/>
          <w:i/>
          <w:color w:val="000000" w:themeColor="text1"/>
        </w:rPr>
      </w:pPr>
    </w:p>
    <w:p w14:paraId="6163CD81" w14:textId="1AFB1041" w:rsidR="00572CFE" w:rsidRPr="00E305D3" w:rsidRDefault="00572CFE" w:rsidP="004A46FD">
      <w:pPr>
        <w:jc w:val="both"/>
        <w:rPr>
          <w:rFonts w:ascii="Verdana" w:hAnsi="Verdana"/>
          <w:i/>
          <w:color w:val="0070C0"/>
        </w:rPr>
      </w:pPr>
      <w:r w:rsidRPr="00E305D3">
        <w:rPr>
          <w:rFonts w:ascii="Verdana" w:hAnsi="Verdana"/>
          <w:i/>
          <w:color w:val="0070C0"/>
        </w:rPr>
        <w:lastRenderedPageBreak/>
        <w:t>Jaarindeling</w:t>
      </w:r>
      <w:r w:rsidR="00252627" w:rsidRPr="00E305D3">
        <w:rPr>
          <w:rFonts w:ascii="Verdana" w:hAnsi="Verdana"/>
          <w:i/>
          <w:color w:val="0070C0"/>
        </w:rPr>
        <w:t>/Jaaragenda</w:t>
      </w:r>
    </w:p>
    <w:p w14:paraId="3CFB12C2" w14:textId="592AD21B" w:rsidR="00252627" w:rsidRDefault="00E66634" w:rsidP="004A46FD">
      <w:pPr>
        <w:jc w:val="both"/>
        <w:rPr>
          <w:rFonts w:ascii="Verdana" w:hAnsi="Verdana"/>
          <w:color w:val="000000" w:themeColor="text1"/>
        </w:rPr>
      </w:pPr>
      <w:r>
        <w:rPr>
          <w:rFonts w:ascii="Verdana" w:hAnsi="Verdana"/>
          <w:color w:val="000000" w:themeColor="text1"/>
        </w:rPr>
        <w:t>A</w:t>
      </w:r>
      <w:r w:rsidR="00252627" w:rsidRPr="00252627">
        <w:rPr>
          <w:rFonts w:ascii="Verdana" w:hAnsi="Verdana"/>
          <w:color w:val="000000" w:themeColor="text1"/>
        </w:rPr>
        <w:t xml:space="preserve">an het einde van dit schooljaar is </w:t>
      </w:r>
      <w:r>
        <w:rPr>
          <w:rFonts w:ascii="Verdana" w:hAnsi="Verdana"/>
          <w:color w:val="000000" w:themeColor="text1"/>
        </w:rPr>
        <w:t xml:space="preserve">opnieuw </w:t>
      </w:r>
      <w:r w:rsidR="00252627" w:rsidRPr="00252627">
        <w:rPr>
          <w:rFonts w:ascii="Verdana" w:hAnsi="Verdana"/>
          <w:color w:val="000000" w:themeColor="text1"/>
        </w:rPr>
        <w:t xml:space="preserve">gebleken, </w:t>
      </w:r>
      <w:r w:rsidR="00252627">
        <w:rPr>
          <w:rFonts w:ascii="Verdana" w:hAnsi="Verdana"/>
          <w:color w:val="000000" w:themeColor="text1"/>
        </w:rPr>
        <w:t xml:space="preserve">dat </w:t>
      </w:r>
      <w:r w:rsidR="00252627" w:rsidRPr="00252627">
        <w:rPr>
          <w:rFonts w:ascii="Verdana" w:hAnsi="Verdana"/>
          <w:color w:val="000000" w:themeColor="text1"/>
        </w:rPr>
        <w:t xml:space="preserve">het </w:t>
      </w:r>
      <w:r w:rsidR="00252627">
        <w:rPr>
          <w:rFonts w:ascii="Verdana" w:hAnsi="Verdana"/>
          <w:color w:val="000000" w:themeColor="text1"/>
        </w:rPr>
        <w:t xml:space="preserve">voor de formatie en het rooster </w:t>
      </w:r>
      <w:r w:rsidR="00252627" w:rsidRPr="00252627">
        <w:rPr>
          <w:rFonts w:ascii="Verdana" w:hAnsi="Verdana"/>
          <w:color w:val="000000" w:themeColor="text1"/>
        </w:rPr>
        <w:t xml:space="preserve">wenselijk </w:t>
      </w:r>
      <w:r w:rsidR="00252627">
        <w:rPr>
          <w:rFonts w:ascii="Verdana" w:hAnsi="Verdana"/>
          <w:color w:val="000000" w:themeColor="text1"/>
        </w:rPr>
        <w:t>zou zijn</w:t>
      </w:r>
      <w:r w:rsidR="00252627" w:rsidRPr="00252627">
        <w:rPr>
          <w:rFonts w:ascii="Verdana" w:hAnsi="Verdana"/>
          <w:color w:val="000000" w:themeColor="text1"/>
        </w:rPr>
        <w:t xml:space="preserve"> om </w:t>
      </w:r>
      <w:r w:rsidR="00252627">
        <w:rPr>
          <w:rFonts w:ascii="Verdana" w:hAnsi="Verdana"/>
          <w:color w:val="000000" w:themeColor="text1"/>
        </w:rPr>
        <w:t>eerder dan nu over de gegevens voor het daaropvolgende schooljaar te beschikken. De overgangsprognose verschilde van de daadwerkelijke bevorderingsgegevens met maar liefst 16%. Het gesprek over het verschil tussen prognose en bevordering en een mogelijke aanpassing van de jaarindeling zal volgend schooljaar worden gevoerd, maar zeker niet voor schooljaar 2020/2021 worden gerealiseerd.</w:t>
      </w:r>
    </w:p>
    <w:p w14:paraId="4CCFC2FA" w14:textId="6B5F2AD5" w:rsidR="00572CFE" w:rsidRPr="00252627" w:rsidRDefault="00252627" w:rsidP="004A46FD">
      <w:pPr>
        <w:jc w:val="both"/>
        <w:rPr>
          <w:rFonts w:ascii="Verdana" w:hAnsi="Verdana"/>
          <w:color w:val="000000" w:themeColor="text1"/>
        </w:rPr>
      </w:pPr>
      <w:r w:rsidRPr="00252627">
        <w:rPr>
          <w:rFonts w:ascii="Verdana" w:hAnsi="Verdana"/>
          <w:color w:val="000000" w:themeColor="text1"/>
        </w:rPr>
        <w:t xml:space="preserve"> </w:t>
      </w:r>
    </w:p>
    <w:p w14:paraId="6F003C9A" w14:textId="69283FE9" w:rsidR="0045738A" w:rsidRPr="00E305D3" w:rsidRDefault="0045738A" w:rsidP="004A46FD">
      <w:pPr>
        <w:jc w:val="both"/>
        <w:rPr>
          <w:rFonts w:ascii="Verdana" w:hAnsi="Verdana"/>
          <w:i/>
          <w:color w:val="0070C0"/>
        </w:rPr>
      </w:pPr>
      <w:r w:rsidRPr="00E305D3">
        <w:rPr>
          <w:rFonts w:ascii="Verdana" w:hAnsi="Verdana"/>
          <w:i/>
          <w:color w:val="0070C0"/>
        </w:rPr>
        <w:t>Formatie</w:t>
      </w:r>
    </w:p>
    <w:p w14:paraId="3BE24A26" w14:textId="14AFEC10" w:rsidR="002561BC" w:rsidRPr="00252627" w:rsidRDefault="00E25E88" w:rsidP="004A46FD">
      <w:pPr>
        <w:jc w:val="both"/>
        <w:rPr>
          <w:rFonts w:ascii="Verdana" w:hAnsi="Verdana"/>
          <w:color w:val="000000" w:themeColor="text1"/>
        </w:rPr>
      </w:pPr>
      <w:r w:rsidRPr="00252627">
        <w:rPr>
          <w:rFonts w:ascii="Verdana" w:hAnsi="Verdana"/>
          <w:color w:val="000000" w:themeColor="text1"/>
        </w:rPr>
        <w:t xml:space="preserve">De raad </w:t>
      </w:r>
      <w:r w:rsidR="00252627">
        <w:rPr>
          <w:rFonts w:ascii="Verdana" w:hAnsi="Verdana"/>
          <w:color w:val="000000" w:themeColor="text1"/>
        </w:rPr>
        <w:t xml:space="preserve">was bijzonder blij dat de </w:t>
      </w:r>
      <w:r w:rsidR="0030015F" w:rsidRPr="00252627">
        <w:rPr>
          <w:rFonts w:ascii="Verdana" w:hAnsi="Verdana"/>
          <w:color w:val="000000" w:themeColor="text1"/>
        </w:rPr>
        <w:t xml:space="preserve">financiële ruimte </w:t>
      </w:r>
      <w:r w:rsidR="00252627">
        <w:rPr>
          <w:rFonts w:ascii="Verdana" w:hAnsi="Verdana"/>
          <w:color w:val="000000" w:themeColor="text1"/>
        </w:rPr>
        <w:t xml:space="preserve">kon worden gevonden om twee afdelingsassistenten in dienst te nemen. De concrete taakinvulling is onderwerp van meerdere vergaderingen geweest. </w:t>
      </w:r>
    </w:p>
    <w:p w14:paraId="475A981A" w14:textId="77777777" w:rsidR="00E25E88" w:rsidRPr="009A3ECA" w:rsidRDefault="00E25E88" w:rsidP="004A46FD">
      <w:pPr>
        <w:jc w:val="both"/>
        <w:rPr>
          <w:rFonts w:ascii="Verdana" w:hAnsi="Verdana"/>
          <w:i/>
          <w:color w:val="0070C0"/>
        </w:rPr>
      </w:pPr>
    </w:p>
    <w:p w14:paraId="2F42465D" w14:textId="77777777" w:rsidR="004A46FD" w:rsidRPr="00E305D3" w:rsidRDefault="004A46FD" w:rsidP="004A46FD">
      <w:pPr>
        <w:jc w:val="both"/>
        <w:rPr>
          <w:rFonts w:ascii="Verdana" w:hAnsi="Verdana"/>
          <w:i/>
          <w:color w:val="0070C0"/>
        </w:rPr>
      </w:pPr>
      <w:r w:rsidRPr="00E305D3">
        <w:rPr>
          <w:rFonts w:ascii="Verdana" w:hAnsi="Verdana"/>
          <w:i/>
          <w:color w:val="0070C0"/>
        </w:rPr>
        <w:t>Schoolkantine</w:t>
      </w:r>
    </w:p>
    <w:p w14:paraId="05003806" w14:textId="2FA5CC14" w:rsidR="0095218C" w:rsidRPr="00252627" w:rsidRDefault="00252627" w:rsidP="00591B94">
      <w:pPr>
        <w:jc w:val="both"/>
        <w:rPr>
          <w:rFonts w:ascii="Verdana" w:hAnsi="Verdana"/>
          <w:color w:val="000000" w:themeColor="text1"/>
        </w:rPr>
      </w:pPr>
      <w:r>
        <w:rPr>
          <w:rFonts w:ascii="Verdana" w:hAnsi="Verdana"/>
          <w:color w:val="000000" w:themeColor="text1"/>
        </w:rPr>
        <w:t xml:space="preserve">De raad was blij met het </w:t>
      </w:r>
      <w:r w:rsidR="00691F13">
        <w:rPr>
          <w:rFonts w:ascii="Verdana" w:hAnsi="Verdana"/>
          <w:color w:val="000000" w:themeColor="text1"/>
        </w:rPr>
        <w:t>nieuws</w:t>
      </w:r>
      <w:r>
        <w:rPr>
          <w:rFonts w:ascii="Verdana" w:hAnsi="Verdana"/>
          <w:color w:val="000000" w:themeColor="text1"/>
        </w:rPr>
        <w:t xml:space="preserve">, dat </w:t>
      </w:r>
      <w:r w:rsidR="00691F13">
        <w:rPr>
          <w:rFonts w:ascii="Verdana" w:hAnsi="Verdana"/>
          <w:color w:val="000000" w:themeColor="text1"/>
        </w:rPr>
        <w:t>de Berlage-schoolkantine de</w:t>
      </w:r>
      <w:r>
        <w:rPr>
          <w:rFonts w:ascii="Verdana" w:hAnsi="Verdana"/>
          <w:color w:val="000000" w:themeColor="text1"/>
        </w:rPr>
        <w:t xml:space="preserve"> gouden schaal </w:t>
      </w:r>
      <w:r w:rsidR="00691F13">
        <w:rPr>
          <w:rFonts w:ascii="Verdana" w:hAnsi="Verdana"/>
          <w:color w:val="000000" w:themeColor="text1"/>
        </w:rPr>
        <w:t>heeft behaald. De uitdaging voor de toekomst zal zijn om het behaalde niveau vast te houden en stukje bij beetje de wensen van leerlingen te realiseren.</w:t>
      </w:r>
      <w:r>
        <w:rPr>
          <w:rFonts w:ascii="Verdana" w:hAnsi="Verdana"/>
          <w:color w:val="000000" w:themeColor="text1"/>
        </w:rPr>
        <w:t xml:space="preserve"> </w:t>
      </w:r>
    </w:p>
    <w:p w14:paraId="2C06B79B" w14:textId="77777777" w:rsidR="006C426D" w:rsidRPr="009A3ECA" w:rsidRDefault="006C426D" w:rsidP="00591B94">
      <w:pPr>
        <w:jc w:val="both"/>
        <w:rPr>
          <w:rFonts w:ascii="Calibri" w:hAnsi="Calibri"/>
          <w:color w:val="0070C0"/>
        </w:rPr>
      </w:pPr>
    </w:p>
    <w:p w14:paraId="213B34BB" w14:textId="77777777" w:rsidR="004A46FD" w:rsidRPr="00E305D3" w:rsidRDefault="004A46FD" w:rsidP="004A46FD">
      <w:pPr>
        <w:jc w:val="both"/>
        <w:rPr>
          <w:rFonts w:ascii="Verdana" w:hAnsi="Verdana"/>
          <w:i/>
          <w:color w:val="0070C0"/>
        </w:rPr>
      </w:pPr>
      <w:r w:rsidRPr="00E305D3">
        <w:rPr>
          <w:rFonts w:ascii="Verdana" w:hAnsi="Verdana"/>
          <w:i/>
          <w:color w:val="0070C0"/>
        </w:rPr>
        <w:t>Verzuimbeleid</w:t>
      </w:r>
    </w:p>
    <w:p w14:paraId="21A2061A" w14:textId="5A71DC7E" w:rsidR="00FE3227" w:rsidRDefault="00691F13" w:rsidP="004A46FD">
      <w:pPr>
        <w:jc w:val="both"/>
        <w:rPr>
          <w:rFonts w:ascii="Verdana" w:hAnsi="Verdana"/>
          <w:color w:val="000000" w:themeColor="text1"/>
        </w:rPr>
      </w:pPr>
      <w:r>
        <w:rPr>
          <w:rFonts w:ascii="Verdana" w:hAnsi="Verdana"/>
          <w:color w:val="000000" w:themeColor="text1"/>
        </w:rPr>
        <w:t>De conrector en MR-leden hebben in samenwerking een nieuw verzuimbeleid opgesteld. Dit beleid is bij wijze van pilot in het voorjaar 2019 geïmplementeerd en de kinderziektes (met name m.b.t. het gebruik van Magister) zijn zo goed mogelijk geëlimineerd. Het beleid is voor de zomervakantie geëvalueerd</w:t>
      </w:r>
      <w:r w:rsidR="00FE3227" w:rsidRPr="00691F13">
        <w:rPr>
          <w:rFonts w:ascii="Verdana" w:hAnsi="Verdana"/>
          <w:color w:val="000000" w:themeColor="text1"/>
        </w:rPr>
        <w:t xml:space="preserve">. </w:t>
      </w:r>
      <w:r>
        <w:rPr>
          <w:rFonts w:ascii="Verdana" w:hAnsi="Verdana"/>
          <w:color w:val="000000" w:themeColor="text1"/>
        </w:rPr>
        <w:t xml:space="preserve">De raad hoopt, dat het nieuwe beleid vanaf september niet alleen toezicht en controle maar ook beperking van verzuim mogelijk zal maken. </w:t>
      </w:r>
    </w:p>
    <w:p w14:paraId="5D24B10D" w14:textId="63A93369" w:rsidR="00691F13" w:rsidRDefault="00691F13" w:rsidP="004A46FD">
      <w:pPr>
        <w:jc w:val="both"/>
        <w:rPr>
          <w:rFonts w:ascii="Verdana" w:hAnsi="Verdana"/>
          <w:color w:val="000000" w:themeColor="text1"/>
        </w:rPr>
      </w:pPr>
    </w:p>
    <w:p w14:paraId="6CCDA336" w14:textId="1BD153CF" w:rsidR="00691F13" w:rsidRPr="00E305D3" w:rsidRDefault="00691F13" w:rsidP="00691F13">
      <w:pPr>
        <w:jc w:val="both"/>
        <w:rPr>
          <w:rFonts w:ascii="Verdana" w:hAnsi="Verdana"/>
          <w:i/>
          <w:color w:val="0070C0"/>
        </w:rPr>
      </w:pPr>
      <w:r w:rsidRPr="00E305D3">
        <w:rPr>
          <w:rFonts w:ascii="Verdana" w:hAnsi="Verdana"/>
          <w:i/>
          <w:color w:val="0070C0"/>
        </w:rPr>
        <w:t>Professionele Samenwerking</w:t>
      </w:r>
    </w:p>
    <w:p w14:paraId="72EF465D" w14:textId="787077C7" w:rsidR="000E751E" w:rsidRPr="00691F13" w:rsidRDefault="00691F13" w:rsidP="004A46FD">
      <w:pPr>
        <w:jc w:val="both"/>
        <w:rPr>
          <w:rFonts w:ascii="Verdana" w:hAnsi="Verdana"/>
          <w:color w:val="000000" w:themeColor="text1"/>
        </w:rPr>
      </w:pPr>
      <w:r>
        <w:rPr>
          <w:rFonts w:ascii="Verdana" w:hAnsi="Verdana"/>
          <w:color w:val="000000" w:themeColor="text1"/>
        </w:rPr>
        <w:t>In het najaar heeft de raad concrete zorgen op het gebied</w:t>
      </w:r>
      <w:r w:rsidR="000E751E">
        <w:rPr>
          <w:rFonts w:ascii="Verdana" w:hAnsi="Verdana"/>
          <w:color w:val="FF0000"/>
        </w:rPr>
        <w:t xml:space="preserve"> </w:t>
      </w:r>
      <w:r w:rsidR="000E751E" w:rsidRPr="00691F13">
        <w:rPr>
          <w:rFonts w:ascii="Verdana" w:hAnsi="Verdana"/>
          <w:color w:val="000000" w:themeColor="text1"/>
        </w:rPr>
        <w:t>van organisatie/management, het aannemen en begeleiden van nieuwe docenten en het pedagogisch klimaat</w:t>
      </w:r>
      <w:r w:rsidRPr="00691F13">
        <w:rPr>
          <w:rFonts w:ascii="Verdana" w:hAnsi="Verdana"/>
          <w:color w:val="000000" w:themeColor="text1"/>
        </w:rPr>
        <w:t xml:space="preserve"> geformuleerd en </w:t>
      </w:r>
      <w:r w:rsidR="00B54A53">
        <w:rPr>
          <w:rFonts w:ascii="Verdana" w:hAnsi="Verdana"/>
          <w:color w:val="000000" w:themeColor="text1"/>
        </w:rPr>
        <w:t xml:space="preserve">in vorm van een brief </w:t>
      </w:r>
      <w:r w:rsidRPr="00691F13">
        <w:rPr>
          <w:rFonts w:ascii="Verdana" w:hAnsi="Verdana"/>
          <w:color w:val="000000" w:themeColor="text1"/>
        </w:rPr>
        <w:t xml:space="preserve">bij de schoolleiding ingediend. </w:t>
      </w:r>
      <w:r w:rsidR="00B54A53">
        <w:rPr>
          <w:rFonts w:ascii="Verdana" w:hAnsi="Verdana"/>
          <w:color w:val="000000" w:themeColor="text1"/>
        </w:rPr>
        <w:t xml:space="preserve">In een drietal gesprekken tussen de schoolleiding en de PMR zijn de zorgen aan de orde geweest en is er gezocht naar wegen van professionele samenwerking en communicatie. </w:t>
      </w:r>
      <w:r w:rsidR="00277F7C">
        <w:rPr>
          <w:rFonts w:ascii="Verdana" w:hAnsi="Verdana"/>
          <w:color w:val="000000" w:themeColor="text1"/>
        </w:rPr>
        <w:t xml:space="preserve">De PMR kijkt positief terug op het verloop van de gesprekken. </w:t>
      </w:r>
      <w:r w:rsidR="00B54A53">
        <w:rPr>
          <w:rFonts w:ascii="Verdana" w:hAnsi="Verdana"/>
          <w:color w:val="000000" w:themeColor="text1"/>
        </w:rPr>
        <w:t xml:space="preserve"> </w:t>
      </w:r>
    </w:p>
    <w:p w14:paraId="36BD834C" w14:textId="77777777" w:rsidR="000E751E" w:rsidRPr="000E751E" w:rsidRDefault="000E751E" w:rsidP="004A46FD">
      <w:pPr>
        <w:jc w:val="both"/>
        <w:rPr>
          <w:rFonts w:ascii="Verdana" w:hAnsi="Verdana"/>
          <w:color w:val="FF0000"/>
        </w:rPr>
      </w:pPr>
    </w:p>
    <w:p w14:paraId="2C82DBE6" w14:textId="313F5B26" w:rsidR="0014356D" w:rsidRDefault="0014356D" w:rsidP="0014356D">
      <w:pPr>
        <w:jc w:val="both"/>
        <w:rPr>
          <w:rFonts w:ascii="Verdana" w:hAnsi="Verdana"/>
          <w:b/>
          <w:i/>
          <w:color w:val="0070C0"/>
        </w:rPr>
      </w:pPr>
      <w:r w:rsidRPr="009A3ECA">
        <w:rPr>
          <w:rFonts w:ascii="Verdana" w:hAnsi="Verdana"/>
          <w:b/>
          <w:i/>
          <w:color w:val="0070C0"/>
        </w:rPr>
        <w:t>Ouder- en leerling-zaken</w:t>
      </w:r>
    </w:p>
    <w:p w14:paraId="66988344" w14:textId="03F0A5F8" w:rsidR="000162EA" w:rsidRDefault="000162EA" w:rsidP="0014356D">
      <w:pPr>
        <w:jc w:val="both"/>
        <w:rPr>
          <w:rFonts w:ascii="Verdana" w:hAnsi="Verdana"/>
          <w:color w:val="0070C0"/>
        </w:rPr>
      </w:pPr>
    </w:p>
    <w:p w14:paraId="5F8E2E0E" w14:textId="7C1736B5" w:rsidR="000162EA" w:rsidRPr="00E305D3" w:rsidRDefault="000162EA" w:rsidP="0014356D">
      <w:pPr>
        <w:jc w:val="both"/>
        <w:rPr>
          <w:rFonts w:ascii="Verdana" w:hAnsi="Verdana"/>
          <w:i/>
          <w:color w:val="0070C0"/>
        </w:rPr>
      </w:pPr>
      <w:r w:rsidRPr="00E305D3">
        <w:rPr>
          <w:rFonts w:ascii="Verdana" w:hAnsi="Verdana"/>
          <w:i/>
          <w:color w:val="0070C0"/>
        </w:rPr>
        <w:t>Keuzeverruiming wiskunde</w:t>
      </w:r>
    </w:p>
    <w:p w14:paraId="421BBB8A" w14:textId="56679A10" w:rsidR="000162EA" w:rsidRPr="000162EA" w:rsidRDefault="000162EA" w:rsidP="0014356D">
      <w:pPr>
        <w:jc w:val="both"/>
        <w:rPr>
          <w:rFonts w:ascii="Verdana" w:hAnsi="Verdana"/>
          <w:color w:val="000000" w:themeColor="text1"/>
        </w:rPr>
      </w:pPr>
      <w:r w:rsidRPr="000162EA">
        <w:rPr>
          <w:rFonts w:ascii="Verdana" w:hAnsi="Verdana"/>
          <w:color w:val="000000" w:themeColor="text1"/>
        </w:rPr>
        <w:t xml:space="preserve">Zowel ouders als ook leerlingen zijn zeer (pro)actief aanwezig geweest in de MR. Ouder P. Boncz heeft samen met leerling M. Abbestee een pleidooi gehouden voor de versterking van wiskunde B in de VWO-bovenbouw. Dit initiatief heeft geleid tot een verruiming van de keuze voor wiskunde. </w:t>
      </w:r>
    </w:p>
    <w:p w14:paraId="78CD3A27" w14:textId="5ACB3FD5" w:rsidR="000162EA" w:rsidRDefault="000162EA" w:rsidP="0014356D">
      <w:pPr>
        <w:jc w:val="both"/>
        <w:rPr>
          <w:rFonts w:ascii="Verdana" w:hAnsi="Verdana"/>
          <w:color w:val="0070C0"/>
        </w:rPr>
      </w:pPr>
    </w:p>
    <w:p w14:paraId="425CA90B" w14:textId="77777777" w:rsidR="00E66634" w:rsidRPr="000162EA" w:rsidRDefault="00E66634" w:rsidP="0014356D">
      <w:pPr>
        <w:jc w:val="both"/>
        <w:rPr>
          <w:rFonts w:ascii="Verdana" w:hAnsi="Verdana"/>
          <w:color w:val="0070C0"/>
        </w:rPr>
      </w:pPr>
    </w:p>
    <w:p w14:paraId="072492C1" w14:textId="219AB26B" w:rsidR="00981799" w:rsidRPr="00E305D3" w:rsidRDefault="00850B5A" w:rsidP="0014356D">
      <w:pPr>
        <w:jc w:val="both"/>
        <w:rPr>
          <w:rFonts w:ascii="Verdana" w:hAnsi="Verdana"/>
          <w:i/>
          <w:color w:val="0070C0"/>
        </w:rPr>
      </w:pPr>
      <w:r w:rsidRPr="00E305D3">
        <w:rPr>
          <w:rFonts w:ascii="Verdana" w:hAnsi="Verdana"/>
          <w:i/>
          <w:color w:val="0070C0"/>
        </w:rPr>
        <w:lastRenderedPageBreak/>
        <w:t>Solidariteitsfonds ouderbijdrage</w:t>
      </w:r>
    </w:p>
    <w:p w14:paraId="46BB85AB" w14:textId="6E18FF8C" w:rsidR="000162EA" w:rsidRPr="000162EA" w:rsidRDefault="000162EA" w:rsidP="0014356D">
      <w:pPr>
        <w:jc w:val="both"/>
        <w:rPr>
          <w:rFonts w:ascii="Verdana" w:hAnsi="Verdana"/>
          <w:color w:val="000000" w:themeColor="text1"/>
        </w:rPr>
      </w:pPr>
      <w:r>
        <w:rPr>
          <w:rFonts w:ascii="Verdana" w:hAnsi="Verdana"/>
          <w:color w:val="000000" w:themeColor="text1"/>
        </w:rPr>
        <w:t>Ouder V. Weggemans heeft zich ingezet voor de vorming van een solidariteitsfonds uit het overschot van de ouderbijdrage. Doel van het fonds is het, om voorleerlingen, die om financiële reden niet aan schoolreizen of andere activiteiten deel kunnen nemen, de deelname alsnog mogelijk te maken. Na goedkeuring door de ouderraad is het fonds gerealiseerd. Er is reeds meerdere keren een beroep op gedaan.</w:t>
      </w:r>
    </w:p>
    <w:p w14:paraId="6E074C05" w14:textId="28FC3CA0" w:rsidR="00850B5A" w:rsidRDefault="00850B5A" w:rsidP="0014356D">
      <w:pPr>
        <w:jc w:val="both"/>
        <w:rPr>
          <w:rFonts w:ascii="Verdana" w:hAnsi="Verdana"/>
          <w:color w:val="0070C0"/>
        </w:rPr>
      </w:pPr>
    </w:p>
    <w:p w14:paraId="0F5E0DE7" w14:textId="3D597B94" w:rsidR="006274AB" w:rsidRPr="006274AB" w:rsidRDefault="000162EA" w:rsidP="0014356D">
      <w:pPr>
        <w:jc w:val="both"/>
        <w:rPr>
          <w:rFonts w:ascii="Verdana" w:hAnsi="Verdana"/>
          <w:color w:val="000000" w:themeColor="text1"/>
        </w:rPr>
      </w:pPr>
      <w:r w:rsidRPr="006274AB">
        <w:rPr>
          <w:rFonts w:ascii="Verdana" w:hAnsi="Verdana"/>
          <w:color w:val="000000" w:themeColor="text1"/>
        </w:rPr>
        <w:t xml:space="preserve">De leerlingen in de raad hebben een voorstel rondom toetsweken uitgewerkt </w:t>
      </w:r>
      <w:r w:rsidR="006274AB" w:rsidRPr="006274AB">
        <w:rPr>
          <w:rFonts w:ascii="Verdana" w:hAnsi="Verdana"/>
          <w:color w:val="000000" w:themeColor="text1"/>
        </w:rPr>
        <w:t xml:space="preserve">en ingediend </w:t>
      </w:r>
      <w:r w:rsidRPr="006274AB">
        <w:rPr>
          <w:rFonts w:ascii="Verdana" w:hAnsi="Verdana"/>
          <w:color w:val="000000" w:themeColor="text1"/>
        </w:rPr>
        <w:t xml:space="preserve">waarmee de 50 uur ontwikkeltijd </w:t>
      </w:r>
      <w:r w:rsidR="006274AB" w:rsidRPr="006274AB">
        <w:rPr>
          <w:rFonts w:ascii="Verdana" w:hAnsi="Verdana"/>
          <w:color w:val="000000" w:themeColor="text1"/>
        </w:rPr>
        <w:t>uit</w:t>
      </w:r>
      <w:r w:rsidRPr="006274AB">
        <w:rPr>
          <w:rFonts w:ascii="Verdana" w:hAnsi="Verdana"/>
          <w:color w:val="000000" w:themeColor="text1"/>
        </w:rPr>
        <w:t xml:space="preserve"> de nieuwe CAO (artikel 8)  </w:t>
      </w:r>
      <w:r w:rsidR="006274AB" w:rsidRPr="006274AB">
        <w:rPr>
          <w:rFonts w:ascii="Verdana" w:hAnsi="Verdana"/>
          <w:color w:val="000000" w:themeColor="text1"/>
        </w:rPr>
        <w:t>op een manier gerealiseerd zou kunnen worden die ook voordeel voor de leerlingen oplevert. De schoolleiding heeft toegezegd het voorstel in ieder geval één keer in het schooljaar 2019-2020 te willen testen.</w:t>
      </w:r>
    </w:p>
    <w:p w14:paraId="25A91BF7" w14:textId="77777777" w:rsidR="0014356D" w:rsidRPr="009A3ECA" w:rsidRDefault="0014356D" w:rsidP="0014356D">
      <w:pPr>
        <w:jc w:val="both"/>
        <w:rPr>
          <w:rFonts w:ascii="Verdana" w:hAnsi="Verdana"/>
          <w:color w:val="0070C0"/>
        </w:rPr>
      </w:pPr>
    </w:p>
    <w:p w14:paraId="63A299B0" w14:textId="1A0044C1" w:rsidR="0014356D" w:rsidRDefault="0014356D" w:rsidP="0014356D">
      <w:pPr>
        <w:jc w:val="both"/>
        <w:rPr>
          <w:rFonts w:ascii="Verdana" w:hAnsi="Verdana"/>
          <w:b/>
          <w:i/>
          <w:color w:val="0070C0"/>
        </w:rPr>
      </w:pPr>
      <w:r w:rsidRPr="009A3ECA">
        <w:rPr>
          <w:rFonts w:ascii="Verdana" w:hAnsi="Verdana"/>
          <w:b/>
          <w:i/>
          <w:color w:val="0070C0"/>
        </w:rPr>
        <w:t>Zorg</w:t>
      </w:r>
    </w:p>
    <w:p w14:paraId="175A553E" w14:textId="69208663" w:rsidR="005D7F54" w:rsidRPr="005D7F54" w:rsidRDefault="005D7F54" w:rsidP="0014356D">
      <w:pPr>
        <w:jc w:val="both"/>
        <w:rPr>
          <w:rFonts w:ascii="Verdana" w:hAnsi="Verdana"/>
          <w:color w:val="000000" w:themeColor="text1"/>
        </w:rPr>
      </w:pPr>
      <w:r>
        <w:rPr>
          <w:rFonts w:ascii="Verdana" w:hAnsi="Verdana"/>
          <w:color w:val="000000" w:themeColor="text1"/>
        </w:rPr>
        <w:t>Door inspanningen van de conrector is het gelukt om op het Berlage een pilot met een eigen time-out-voorziening te starten. De raad volgt de implementatie van de voorziening met groot interesse.</w:t>
      </w:r>
    </w:p>
    <w:p w14:paraId="108BA449" w14:textId="77777777" w:rsidR="006274AB" w:rsidRPr="009A3ECA" w:rsidRDefault="006274AB" w:rsidP="0014356D">
      <w:pPr>
        <w:jc w:val="both"/>
        <w:rPr>
          <w:rFonts w:ascii="Verdana" w:hAnsi="Verdana"/>
          <w:b/>
          <w:i/>
          <w:color w:val="0070C0"/>
        </w:rPr>
      </w:pPr>
    </w:p>
    <w:p w14:paraId="7080CEC6" w14:textId="77777777" w:rsidR="0014356D" w:rsidRPr="009A3ECA" w:rsidRDefault="0014356D" w:rsidP="0014356D">
      <w:pPr>
        <w:jc w:val="both"/>
        <w:rPr>
          <w:rFonts w:ascii="Verdana" w:hAnsi="Verdana"/>
          <w:b/>
          <w:i/>
          <w:color w:val="0070C0"/>
        </w:rPr>
      </w:pPr>
      <w:r w:rsidRPr="009A3ECA">
        <w:rPr>
          <w:rFonts w:ascii="Verdana" w:hAnsi="Verdana"/>
          <w:b/>
          <w:i/>
          <w:color w:val="0070C0"/>
        </w:rPr>
        <w:t>Onderwijs</w:t>
      </w:r>
    </w:p>
    <w:p w14:paraId="55DCB107" w14:textId="3FA1277E" w:rsidR="000550F0" w:rsidRDefault="000550F0" w:rsidP="0014356D">
      <w:pPr>
        <w:jc w:val="both"/>
        <w:rPr>
          <w:rFonts w:ascii="Verdana" w:hAnsi="Verdana"/>
          <w:color w:val="0070C0"/>
        </w:rPr>
      </w:pPr>
    </w:p>
    <w:p w14:paraId="4B60D0EC" w14:textId="223FA3A0" w:rsidR="000463C1" w:rsidRPr="00E305D3" w:rsidRDefault="000463C1" w:rsidP="0014356D">
      <w:pPr>
        <w:jc w:val="both"/>
        <w:rPr>
          <w:rFonts w:ascii="Verdana" w:hAnsi="Verdana"/>
          <w:i/>
          <w:color w:val="0070C0"/>
        </w:rPr>
      </w:pPr>
      <w:r w:rsidRPr="00E305D3">
        <w:rPr>
          <w:rFonts w:ascii="Verdana" w:hAnsi="Verdana"/>
          <w:i/>
          <w:color w:val="0070C0"/>
        </w:rPr>
        <w:t>Activiteitenplan / Schoolplan</w:t>
      </w:r>
    </w:p>
    <w:p w14:paraId="2F9485A4" w14:textId="38024D6B" w:rsidR="00E66634" w:rsidRPr="00E66634" w:rsidRDefault="000463C1" w:rsidP="0014356D">
      <w:pPr>
        <w:jc w:val="both"/>
        <w:rPr>
          <w:rFonts w:ascii="Verdana" w:hAnsi="Verdana"/>
          <w:color w:val="000000" w:themeColor="text1"/>
        </w:rPr>
      </w:pPr>
      <w:r>
        <w:rPr>
          <w:rFonts w:ascii="Verdana" w:hAnsi="Verdana"/>
          <w:color w:val="000000" w:themeColor="text1"/>
        </w:rPr>
        <w:t>Om verschillende reden</w:t>
      </w:r>
      <w:r w:rsidR="00E66634">
        <w:rPr>
          <w:rFonts w:ascii="Verdana" w:hAnsi="Verdana"/>
          <w:color w:val="000000" w:themeColor="text1"/>
        </w:rPr>
        <w:t xml:space="preserve"> is </w:t>
      </w:r>
      <w:r>
        <w:rPr>
          <w:rFonts w:ascii="Verdana" w:hAnsi="Verdana"/>
          <w:color w:val="000000" w:themeColor="text1"/>
        </w:rPr>
        <w:t xml:space="preserve">er </w:t>
      </w:r>
      <w:r w:rsidR="00E66634">
        <w:rPr>
          <w:rFonts w:ascii="Verdana" w:hAnsi="Verdana"/>
          <w:color w:val="000000" w:themeColor="text1"/>
        </w:rPr>
        <w:t>voor het lopende jaar geen activiteitenplan opgesteld</w:t>
      </w:r>
      <w:r w:rsidR="00B62E9D">
        <w:rPr>
          <w:rFonts w:ascii="Verdana" w:hAnsi="Verdana"/>
          <w:color w:val="000000" w:themeColor="text1"/>
        </w:rPr>
        <w:t>.</w:t>
      </w:r>
      <w:r w:rsidR="00E66634">
        <w:rPr>
          <w:rFonts w:ascii="Verdana" w:hAnsi="Verdana"/>
          <w:color w:val="000000" w:themeColor="text1"/>
        </w:rPr>
        <w:t xml:space="preserve"> </w:t>
      </w:r>
      <w:r>
        <w:rPr>
          <w:rFonts w:ascii="Verdana" w:hAnsi="Verdana"/>
          <w:color w:val="000000" w:themeColor="text1"/>
        </w:rPr>
        <w:t>In plaats daarvan is er overleg geweest over</w:t>
      </w:r>
      <w:r w:rsidR="00E66634">
        <w:rPr>
          <w:rFonts w:ascii="Verdana" w:hAnsi="Verdana"/>
          <w:color w:val="000000" w:themeColor="text1"/>
        </w:rPr>
        <w:t xml:space="preserve"> een werkdocument (jaarplan) </w:t>
      </w:r>
      <w:r>
        <w:rPr>
          <w:rFonts w:ascii="Verdana" w:hAnsi="Verdana"/>
          <w:color w:val="000000" w:themeColor="text1"/>
        </w:rPr>
        <w:t xml:space="preserve">ter voorbereiding van het schoolplan 2020-2024. De schoolleiding streeft naar breed draagvlak onder ouders, leerlingen en personeel en zal in het najaar na een grondig gespreksproces een voorstel voor het nieuwe schoolplan indienen. </w:t>
      </w:r>
    </w:p>
    <w:p w14:paraId="57933388" w14:textId="77777777" w:rsidR="00FB5EB4" w:rsidRPr="00FB5EB4" w:rsidRDefault="00FB5EB4" w:rsidP="0014356D">
      <w:pPr>
        <w:jc w:val="both"/>
        <w:rPr>
          <w:rFonts w:ascii="Verdana" w:hAnsi="Verdana"/>
          <w:color w:val="FF0000"/>
        </w:rPr>
      </w:pPr>
    </w:p>
    <w:p w14:paraId="3171D2F9" w14:textId="0C4312CF" w:rsidR="005716D6" w:rsidRPr="00E305D3" w:rsidRDefault="005716D6" w:rsidP="005716D6">
      <w:pPr>
        <w:jc w:val="both"/>
        <w:rPr>
          <w:rFonts w:ascii="Verdana" w:hAnsi="Verdana"/>
          <w:i/>
          <w:color w:val="0070C0"/>
        </w:rPr>
      </w:pPr>
      <w:r w:rsidRPr="00E305D3">
        <w:rPr>
          <w:rFonts w:ascii="Verdana" w:hAnsi="Verdana"/>
          <w:i/>
          <w:color w:val="0070C0"/>
        </w:rPr>
        <w:t>M</w:t>
      </w:r>
      <w:r w:rsidR="00643148" w:rsidRPr="00E305D3">
        <w:rPr>
          <w:rFonts w:ascii="Verdana" w:hAnsi="Verdana"/>
          <w:i/>
          <w:color w:val="0070C0"/>
        </w:rPr>
        <w:t>avo</w:t>
      </w:r>
      <w:r w:rsidRPr="00E305D3">
        <w:rPr>
          <w:rFonts w:ascii="Verdana" w:hAnsi="Verdana"/>
          <w:i/>
          <w:color w:val="0070C0"/>
        </w:rPr>
        <w:t>/H</w:t>
      </w:r>
      <w:r w:rsidR="00643148" w:rsidRPr="00E305D3">
        <w:rPr>
          <w:rFonts w:ascii="Verdana" w:hAnsi="Verdana"/>
          <w:i/>
          <w:color w:val="0070C0"/>
        </w:rPr>
        <w:t>avo</w:t>
      </w:r>
      <w:r w:rsidRPr="00E305D3">
        <w:rPr>
          <w:rFonts w:ascii="Verdana" w:hAnsi="Verdana"/>
          <w:i/>
          <w:color w:val="0070C0"/>
        </w:rPr>
        <w:t>-</w:t>
      </w:r>
      <w:r w:rsidR="00643148" w:rsidRPr="00E305D3">
        <w:rPr>
          <w:rFonts w:ascii="Verdana" w:hAnsi="Verdana"/>
          <w:i/>
          <w:color w:val="0070C0"/>
        </w:rPr>
        <w:t>brug</w:t>
      </w:r>
      <w:r w:rsidRPr="00E305D3">
        <w:rPr>
          <w:rFonts w:ascii="Verdana" w:hAnsi="Verdana"/>
          <w:i/>
          <w:color w:val="0070C0"/>
        </w:rPr>
        <w:t>klassen</w:t>
      </w:r>
    </w:p>
    <w:p w14:paraId="6A102476" w14:textId="36BD0B18" w:rsidR="000463C1" w:rsidRPr="000463C1" w:rsidRDefault="00DD2739" w:rsidP="005716D6">
      <w:pPr>
        <w:jc w:val="both"/>
        <w:rPr>
          <w:rFonts w:ascii="Verdana" w:hAnsi="Verdana"/>
          <w:color w:val="000000" w:themeColor="text1"/>
        </w:rPr>
      </w:pPr>
      <w:r>
        <w:rPr>
          <w:rFonts w:ascii="Verdana" w:hAnsi="Verdana"/>
          <w:color w:val="000000" w:themeColor="text1"/>
        </w:rPr>
        <w:t>De raad heeft ingestemd met het voorstel vanaf schooljaar 2019/2020 Mavo/Havo-brugklassen te vormen</w:t>
      </w:r>
      <w:r w:rsidR="00643148">
        <w:rPr>
          <w:rFonts w:ascii="Verdana" w:hAnsi="Verdana"/>
          <w:color w:val="000000" w:themeColor="text1"/>
        </w:rPr>
        <w:t>. Daarnaast heeft de raad</w:t>
      </w:r>
      <w:r>
        <w:rPr>
          <w:rFonts w:ascii="Verdana" w:hAnsi="Verdana"/>
          <w:color w:val="000000" w:themeColor="text1"/>
        </w:rPr>
        <w:t xml:space="preserve"> zich voortdurend over het verloop van het voorbereidingstraject laten informeren en geprobeerd de schoolleiding door kritische vragen </w:t>
      </w:r>
      <w:r w:rsidR="00643148">
        <w:rPr>
          <w:rFonts w:ascii="Verdana" w:hAnsi="Verdana"/>
          <w:color w:val="000000" w:themeColor="text1"/>
        </w:rPr>
        <w:t>op mogelijke knelpunten te wijzen</w:t>
      </w:r>
      <w:r>
        <w:rPr>
          <w:rFonts w:ascii="Verdana" w:hAnsi="Verdana"/>
          <w:color w:val="000000" w:themeColor="text1"/>
        </w:rPr>
        <w:t>. Ook de werkdruk van de vakdocenten die het curriculum voor de Mavo/Havo-groep ontwikkelen is regelmatig aan de orde geweest. De raad heeft ingestemd met de voorgestelde lessentabel en met een kanttekening ook met de overgangsnormen.</w:t>
      </w:r>
      <w:r w:rsidR="00643148">
        <w:rPr>
          <w:rFonts w:ascii="Verdana" w:hAnsi="Verdana"/>
          <w:color w:val="000000" w:themeColor="text1"/>
        </w:rPr>
        <w:t xml:space="preserve"> De raad is voornemens om ook in de opstartfase regelmatig op het belang van ouderbetrokkenheid, goede communicatie en frequente evaluatie te wijzen. De raad heeft tevens voorgesteld om de CLIL-coördinator te betrekken bij de CLIL vakken, die in de Mavo/Havo-brugklas geleidelijk van het Nederlands naar het Engels zullen verschuiven of meteen in het Engels worden gegeven.</w:t>
      </w:r>
    </w:p>
    <w:p w14:paraId="29E83EB8" w14:textId="67B80D1E" w:rsidR="005716D6" w:rsidRDefault="005716D6" w:rsidP="00333922">
      <w:pPr>
        <w:jc w:val="both"/>
        <w:rPr>
          <w:rFonts w:ascii="Verdana" w:hAnsi="Verdana"/>
          <w:i/>
          <w:color w:val="0070C0"/>
        </w:rPr>
      </w:pPr>
    </w:p>
    <w:p w14:paraId="1ADC3542" w14:textId="0CF3D409" w:rsidR="00A65606" w:rsidRDefault="00A65606" w:rsidP="00333922">
      <w:pPr>
        <w:jc w:val="both"/>
        <w:rPr>
          <w:rFonts w:ascii="Verdana" w:hAnsi="Verdana"/>
          <w:i/>
          <w:color w:val="0070C0"/>
        </w:rPr>
      </w:pPr>
    </w:p>
    <w:p w14:paraId="011A1372" w14:textId="77777777" w:rsidR="00A65606" w:rsidRDefault="00A65606" w:rsidP="00333922">
      <w:pPr>
        <w:jc w:val="both"/>
        <w:rPr>
          <w:rFonts w:ascii="Verdana" w:hAnsi="Verdana"/>
          <w:i/>
          <w:color w:val="0070C0"/>
        </w:rPr>
      </w:pPr>
    </w:p>
    <w:p w14:paraId="727AB535" w14:textId="4DBADBC1" w:rsidR="00333922" w:rsidRPr="00E305D3" w:rsidRDefault="00333922" w:rsidP="00333922">
      <w:pPr>
        <w:jc w:val="both"/>
        <w:rPr>
          <w:rFonts w:ascii="Verdana" w:hAnsi="Verdana"/>
          <w:i/>
          <w:color w:val="0070C0"/>
        </w:rPr>
      </w:pPr>
      <w:r w:rsidRPr="00E305D3">
        <w:rPr>
          <w:rFonts w:ascii="Verdana" w:hAnsi="Verdana"/>
          <w:i/>
          <w:color w:val="0070C0"/>
        </w:rPr>
        <w:lastRenderedPageBreak/>
        <w:t>Bevorderingsnormen/ Examenreglement</w:t>
      </w:r>
    </w:p>
    <w:p w14:paraId="58C2114D" w14:textId="77777777" w:rsidR="00643148" w:rsidRDefault="00643148" w:rsidP="00333922">
      <w:pPr>
        <w:jc w:val="both"/>
        <w:rPr>
          <w:rFonts w:ascii="Verdana" w:hAnsi="Verdana"/>
          <w:color w:val="000000" w:themeColor="text1"/>
        </w:rPr>
      </w:pPr>
      <w:r>
        <w:rPr>
          <w:rFonts w:ascii="Verdana" w:hAnsi="Verdana"/>
          <w:color w:val="000000" w:themeColor="text1"/>
        </w:rPr>
        <w:t>De raad heeft ingestemd met het voorstel om de projecten in de brugklas met O/V te laten beoordelen. Het is de bedoeling om dit ook in klas 2 en 3 te implementeren als de ervaringen in de brugklas positief zijn.</w:t>
      </w:r>
    </w:p>
    <w:p w14:paraId="1F94A3A5" w14:textId="1E7D5CDC" w:rsidR="00643148" w:rsidRDefault="00643148" w:rsidP="00333922">
      <w:pPr>
        <w:jc w:val="both"/>
        <w:rPr>
          <w:rFonts w:ascii="Verdana" w:hAnsi="Verdana"/>
          <w:color w:val="000000" w:themeColor="text1"/>
        </w:rPr>
      </w:pPr>
      <w:r>
        <w:rPr>
          <w:rFonts w:ascii="Verdana" w:hAnsi="Verdana"/>
          <w:color w:val="000000" w:themeColor="text1"/>
        </w:rPr>
        <w:t xml:space="preserve">Daarnaast heeft de raad voorgesteld om de overgangsnormen aan te scherpen bij de overgang van klas 2 naar 3: afwijzen bij 3 tekorten (in plaats van bespreken) in de veronderstelling dat leerlingen harder zullen werken als de lat hoger ligt. </w:t>
      </w:r>
    </w:p>
    <w:p w14:paraId="4A601FDD" w14:textId="4760FBDF" w:rsidR="00643148" w:rsidRDefault="00643148" w:rsidP="00333922">
      <w:pPr>
        <w:jc w:val="both"/>
        <w:rPr>
          <w:rFonts w:ascii="Verdana" w:hAnsi="Verdana"/>
          <w:color w:val="000000" w:themeColor="text1"/>
        </w:rPr>
      </w:pPr>
      <w:r>
        <w:rPr>
          <w:rFonts w:ascii="Verdana" w:hAnsi="Verdana"/>
          <w:color w:val="000000" w:themeColor="text1"/>
        </w:rPr>
        <w:t xml:space="preserve">Bovendien heeft de raad voorgesteld om de optie ‘voorwaardelijk </w:t>
      </w:r>
      <w:r w:rsidR="00E305D3">
        <w:rPr>
          <w:rFonts w:ascii="Verdana" w:hAnsi="Verdana"/>
          <w:color w:val="000000" w:themeColor="text1"/>
        </w:rPr>
        <w:t>bevorderen’</w:t>
      </w:r>
      <w:r>
        <w:rPr>
          <w:rFonts w:ascii="Verdana" w:hAnsi="Verdana"/>
          <w:color w:val="000000" w:themeColor="text1"/>
        </w:rPr>
        <w:t xml:space="preserve"> (</w:t>
      </w:r>
      <w:r w:rsidR="00E305D3">
        <w:rPr>
          <w:rFonts w:ascii="Verdana" w:hAnsi="Verdana"/>
          <w:color w:val="000000" w:themeColor="text1"/>
        </w:rPr>
        <w:t>d.w.z. de leerling heeft geen recht om te doubleren in de klas waarheen hij/zij voorwaardelijk is bevorderd)</w:t>
      </w:r>
      <w:r>
        <w:rPr>
          <w:rFonts w:ascii="Verdana" w:hAnsi="Verdana"/>
          <w:color w:val="000000" w:themeColor="text1"/>
        </w:rPr>
        <w:t>in de normen op te nemen.</w:t>
      </w:r>
    </w:p>
    <w:p w14:paraId="7A6B7DCD" w14:textId="2D1099E8" w:rsidR="00E305D3" w:rsidRDefault="00E305D3" w:rsidP="00333922">
      <w:pPr>
        <w:jc w:val="both"/>
        <w:rPr>
          <w:rFonts w:ascii="Verdana" w:hAnsi="Verdana"/>
          <w:color w:val="000000" w:themeColor="text1"/>
        </w:rPr>
      </w:pPr>
      <w:r>
        <w:rPr>
          <w:rFonts w:ascii="Verdana" w:hAnsi="Verdana"/>
          <w:color w:val="000000" w:themeColor="text1"/>
        </w:rPr>
        <w:t>De schoolleiding heeft dit voorstel afgewezen.</w:t>
      </w:r>
      <w:r w:rsidR="00A65606">
        <w:rPr>
          <w:rFonts w:ascii="Verdana" w:hAnsi="Verdana"/>
          <w:color w:val="000000" w:themeColor="text1"/>
        </w:rPr>
        <w:t xml:space="preserve"> </w:t>
      </w:r>
      <w:r>
        <w:rPr>
          <w:rFonts w:ascii="Verdana" w:hAnsi="Verdana"/>
          <w:color w:val="000000" w:themeColor="text1"/>
        </w:rPr>
        <w:t xml:space="preserve">Aan het einde van het schooljaar is een groep leerlingen echter wél voorwaardelijk bevorderd. De raad heeft instemming verleend om de optie ‘voorwaardelijke bevorderen’ toe te voegen aan de overgangsnormen. </w:t>
      </w:r>
    </w:p>
    <w:p w14:paraId="07220893" w14:textId="77777777" w:rsidR="00E305D3" w:rsidRPr="00643148" w:rsidRDefault="00E305D3" w:rsidP="00333922">
      <w:pPr>
        <w:jc w:val="both"/>
        <w:rPr>
          <w:rFonts w:ascii="Verdana" w:hAnsi="Verdana"/>
          <w:color w:val="000000" w:themeColor="text1"/>
        </w:rPr>
      </w:pPr>
    </w:p>
    <w:p w14:paraId="38A151CA" w14:textId="0DDE65B5" w:rsidR="00BD0E4F" w:rsidRPr="00E305D3" w:rsidRDefault="00BD0E4F" w:rsidP="00BD0E4F">
      <w:pPr>
        <w:jc w:val="both"/>
        <w:rPr>
          <w:rFonts w:ascii="Verdana" w:hAnsi="Verdana"/>
          <w:i/>
          <w:color w:val="0070C0"/>
        </w:rPr>
      </w:pPr>
      <w:r w:rsidRPr="00E305D3">
        <w:rPr>
          <w:rFonts w:ascii="Verdana" w:hAnsi="Verdana"/>
          <w:i/>
          <w:color w:val="0070C0"/>
        </w:rPr>
        <w:t>Examenresultaten</w:t>
      </w:r>
    </w:p>
    <w:p w14:paraId="30852D62" w14:textId="69751C29" w:rsidR="00333922" w:rsidRPr="00E305D3" w:rsidRDefault="00E305D3" w:rsidP="00BD0E4F">
      <w:pPr>
        <w:jc w:val="both"/>
        <w:rPr>
          <w:rFonts w:ascii="Verdana" w:hAnsi="Verdana"/>
          <w:color w:val="000000" w:themeColor="text1"/>
        </w:rPr>
      </w:pPr>
      <w:r>
        <w:rPr>
          <w:rFonts w:ascii="Verdana" w:hAnsi="Verdana"/>
          <w:color w:val="000000" w:themeColor="text1"/>
        </w:rPr>
        <w:t xml:space="preserve">De evaluatie van het ‘plan van aanpak Examenresultaten’ is in de raad besproken. </w:t>
      </w:r>
      <w:r w:rsidR="001E4858">
        <w:rPr>
          <w:rFonts w:ascii="Verdana" w:hAnsi="Verdana"/>
          <w:color w:val="000000" w:themeColor="text1"/>
        </w:rPr>
        <w:t>De raad miste in de evaluatie een aantal punten die volgens raadsleden wel degelijk invloed hebben op de resultaten zoals het verzuim in het examenjaar, motivatie van leerlingen of een ongunstige startpositie (lage SE-cijfers) door soepel overgangsbeleid of onvoldoende determinatie in de onderbouw. De raad hoopt in het najaar van 2019 antwoord op de vragen te ontvangen.</w:t>
      </w:r>
    </w:p>
    <w:p w14:paraId="07B05066" w14:textId="77777777" w:rsidR="002D6E10" w:rsidRPr="009A3ECA" w:rsidRDefault="002D6E10" w:rsidP="00BD0E4F">
      <w:pPr>
        <w:jc w:val="both"/>
        <w:rPr>
          <w:rFonts w:ascii="Verdana" w:hAnsi="Verdana"/>
          <w:color w:val="0070C0"/>
        </w:rPr>
      </w:pPr>
    </w:p>
    <w:p w14:paraId="02874A83" w14:textId="77777777" w:rsidR="00AE7868" w:rsidRPr="009A3ECA" w:rsidRDefault="00AE7868" w:rsidP="00AE7868">
      <w:pPr>
        <w:jc w:val="both"/>
        <w:rPr>
          <w:rFonts w:ascii="Verdana" w:hAnsi="Verdana"/>
          <w:i/>
          <w:color w:val="0070C0"/>
        </w:rPr>
      </w:pPr>
      <w:r w:rsidRPr="009A3ECA">
        <w:rPr>
          <w:rFonts w:ascii="Verdana" w:hAnsi="Verdana"/>
          <w:i/>
          <w:color w:val="0070C0"/>
        </w:rPr>
        <w:t>Onderwijsaanbod / Lessentabel</w:t>
      </w:r>
    </w:p>
    <w:p w14:paraId="23CF1CF0" w14:textId="5EADC8A1" w:rsidR="00AE7868" w:rsidRPr="001E4858" w:rsidRDefault="001E4858" w:rsidP="002D6E10">
      <w:pPr>
        <w:jc w:val="both"/>
        <w:rPr>
          <w:rFonts w:ascii="Verdana" w:hAnsi="Verdana"/>
          <w:color w:val="000000" w:themeColor="text1"/>
        </w:rPr>
      </w:pPr>
      <w:r w:rsidRPr="001E4858">
        <w:rPr>
          <w:rFonts w:ascii="Verdana" w:hAnsi="Verdana"/>
          <w:color w:val="000000" w:themeColor="text1"/>
        </w:rPr>
        <w:t xml:space="preserve">Het formatieproces was ietwat </w:t>
      </w:r>
      <w:r>
        <w:rPr>
          <w:rFonts w:ascii="Verdana" w:hAnsi="Verdana"/>
          <w:color w:val="000000" w:themeColor="text1"/>
        </w:rPr>
        <w:t>vertraagd</w:t>
      </w:r>
      <w:r w:rsidRPr="001E4858">
        <w:rPr>
          <w:rFonts w:ascii="Verdana" w:hAnsi="Verdana"/>
          <w:color w:val="000000" w:themeColor="text1"/>
        </w:rPr>
        <w:t xml:space="preserve"> waardoor de raad tot dusver uitsluitend op de lessentabel van de Mavo/Havo-brugklassen instemming heeft verleend. </w:t>
      </w:r>
      <w:r>
        <w:rPr>
          <w:rFonts w:ascii="Verdana" w:hAnsi="Verdana"/>
          <w:color w:val="000000" w:themeColor="text1"/>
        </w:rPr>
        <w:t xml:space="preserve">Instemming op de lessentabel zal in september worden </w:t>
      </w:r>
      <w:r w:rsidR="0040386B">
        <w:rPr>
          <w:rFonts w:ascii="Verdana" w:hAnsi="Verdana"/>
          <w:color w:val="000000" w:themeColor="text1"/>
        </w:rPr>
        <w:t>verleend.</w:t>
      </w:r>
    </w:p>
    <w:p w14:paraId="0F3C96A9" w14:textId="77777777" w:rsidR="001E4858" w:rsidRPr="009A3ECA" w:rsidRDefault="001E4858" w:rsidP="002D6E10">
      <w:pPr>
        <w:jc w:val="both"/>
        <w:rPr>
          <w:rFonts w:ascii="Verdana" w:hAnsi="Verdana"/>
          <w:i/>
          <w:color w:val="0070C0"/>
        </w:rPr>
      </w:pPr>
    </w:p>
    <w:p w14:paraId="0D1B3145" w14:textId="21D2C768" w:rsidR="00F828B9" w:rsidRPr="009A3ECA" w:rsidRDefault="00F828B9" w:rsidP="002D6E10">
      <w:pPr>
        <w:jc w:val="both"/>
        <w:rPr>
          <w:rFonts w:ascii="Verdana" w:hAnsi="Verdana"/>
          <w:i/>
          <w:color w:val="0070C0"/>
        </w:rPr>
      </w:pPr>
      <w:r w:rsidRPr="009A3ECA">
        <w:rPr>
          <w:rFonts w:ascii="Verdana" w:hAnsi="Verdana"/>
          <w:i/>
          <w:color w:val="0070C0"/>
        </w:rPr>
        <w:t>IB D</w:t>
      </w:r>
      <w:r w:rsidR="007F1157" w:rsidRPr="009A3ECA">
        <w:rPr>
          <w:rFonts w:ascii="Verdana" w:hAnsi="Verdana"/>
          <w:i/>
          <w:color w:val="0070C0"/>
        </w:rPr>
        <w:t xml:space="preserve">iploma </w:t>
      </w:r>
      <w:r w:rsidRPr="009A3ECA">
        <w:rPr>
          <w:rFonts w:ascii="Verdana" w:hAnsi="Verdana"/>
          <w:i/>
          <w:color w:val="0070C0"/>
        </w:rPr>
        <w:t>P</w:t>
      </w:r>
      <w:r w:rsidR="007F1157" w:rsidRPr="009A3ECA">
        <w:rPr>
          <w:rFonts w:ascii="Verdana" w:hAnsi="Verdana"/>
          <w:i/>
          <w:color w:val="0070C0"/>
        </w:rPr>
        <w:t>rogram</w:t>
      </w:r>
    </w:p>
    <w:p w14:paraId="11ECA26E" w14:textId="7B5C6090" w:rsidR="00F828B9" w:rsidRPr="0040386B" w:rsidRDefault="0040386B" w:rsidP="002D6E10">
      <w:pPr>
        <w:jc w:val="both"/>
        <w:rPr>
          <w:rFonts w:ascii="Verdana" w:hAnsi="Verdana"/>
          <w:color w:val="000000" w:themeColor="text1"/>
        </w:rPr>
      </w:pPr>
      <w:r w:rsidRPr="0040386B">
        <w:rPr>
          <w:rFonts w:ascii="Verdana" w:hAnsi="Verdana"/>
          <w:color w:val="000000" w:themeColor="text1"/>
        </w:rPr>
        <w:t>De raad staat achter het voorstel van de schoolleiding om voorlopig nog niet aan implementatie van het IB Diploma Program te beginnen</w:t>
      </w:r>
      <w:r>
        <w:rPr>
          <w:rFonts w:ascii="Verdana" w:hAnsi="Verdana"/>
          <w:color w:val="000000" w:themeColor="text1"/>
        </w:rPr>
        <w:t xml:space="preserve">. </w:t>
      </w:r>
    </w:p>
    <w:p w14:paraId="0F6D8B78" w14:textId="77777777" w:rsidR="0040386B" w:rsidRPr="009A3ECA" w:rsidRDefault="0040386B" w:rsidP="002D6E10">
      <w:pPr>
        <w:jc w:val="both"/>
        <w:rPr>
          <w:rFonts w:ascii="Verdana" w:hAnsi="Verdana"/>
          <w:i/>
          <w:color w:val="0070C0"/>
        </w:rPr>
      </w:pPr>
    </w:p>
    <w:p w14:paraId="01212459" w14:textId="38E820F8" w:rsidR="002D6E10" w:rsidRPr="009A3ECA" w:rsidRDefault="002D6E10" w:rsidP="002D6E10">
      <w:pPr>
        <w:jc w:val="both"/>
        <w:rPr>
          <w:rFonts w:ascii="Verdana" w:hAnsi="Verdana"/>
          <w:i/>
          <w:color w:val="0070C0"/>
        </w:rPr>
      </w:pPr>
      <w:r w:rsidRPr="009A3ECA">
        <w:rPr>
          <w:rFonts w:ascii="Verdana" w:hAnsi="Verdana"/>
          <w:i/>
          <w:color w:val="0070C0"/>
        </w:rPr>
        <w:t>Inhalen van toetsen</w:t>
      </w:r>
    </w:p>
    <w:p w14:paraId="120912C1" w14:textId="61F59784" w:rsidR="002D6E10" w:rsidRPr="0040386B" w:rsidRDefault="0040386B" w:rsidP="00BD0E4F">
      <w:pPr>
        <w:jc w:val="both"/>
        <w:rPr>
          <w:rFonts w:ascii="Verdana" w:hAnsi="Verdana"/>
          <w:color w:val="000000" w:themeColor="text1"/>
        </w:rPr>
      </w:pPr>
      <w:r>
        <w:rPr>
          <w:rFonts w:ascii="Verdana" w:hAnsi="Verdana"/>
          <w:color w:val="000000" w:themeColor="text1"/>
        </w:rPr>
        <w:t>Ondanks een zeer positieve evaluatie over de inhaaldagen afgelopen schooljaar was er dit jaar ineens sprake van organisatorische knelpunten. Volgens de raad was er onvoldoende toezicht en aansturing op de uitvoering vanuit het managementteam. De raad hoopt, dat deze leemte volgend schooljaar verholpen zal zijn.</w:t>
      </w:r>
    </w:p>
    <w:p w14:paraId="42790AD4" w14:textId="77777777" w:rsidR="00BD0E4F" w:rsidRPr="009A3ECA" w:rsidRDefault="00BD0E4F" w:rsidP="0014356D">
      <w:pPr>
        <w:jc w:val="both"/>
        <w:rPr>
          <w:rFonts w:ascii="Verdana" w:hAnsi="Verdana"/>
          <w:i/>
          <w:color w:val="0070C0"/>
        </w:rPr>
      </w:pPr>
    </w:p>
    <w:p w14:paraId="0649B92C" w14:textId="60308793" w:rsidR="00BD0E4F" w:rsidRPr="009A3ECA" w:rsidRDefault="00BD0E4F" w:rsidP="00BD0E4F">
      <w:pPr>
        <w:jc w:val="both"/>
        <w:rPr>
          <w:rFonts w:ascii="Verdana" w:hAnsi="Verdana"/>
          <w:i/>
          <w:color w:val="0070C0"/>
        </w:rPr>
      </w:pPr>
      <w:r w:rsidRPr="009A3ECA">
        <w:rPr>
          <w:rFonts w:ascii="Verdana" w:hAnsi="Verdana"/>
          <w:i/>
          <w:color w:val="0070C0"/>
        </w:rPr>
        <w:t>Tevredenheid</w:t>
      </w:r>
    </w:p>
    <w:p w14:paraId="73B1C7C5" w14:textId="354296F6" w:rsidR="00BD0E4F" w:rsidRPr="00CE03D7" w:rsidRDefault="0040386B" w:rsidP="0014356D">
      <w:pPr>
        <w:jc w:val="both"/>
        <w:rPr>
          <w:rFonts w:ascii="Verdana" w:hAnsi="Verdana"/>
          <w:color w:val="000000" w:themeColor="text1"/>
        </w:rPr>
      </w:pPr>
      <w:r w:rsidRPr="00CE03D7">
        <w:rPr>
          <w:rFonts w:ascii="Verdana" w:hAnsi="Verdana"/>
          <w:color w:val="000000" w:themeColor="text1"/>
        </w:rPr>
        <w:t xml:space="preserve">De tevredenheid van leerlingen is duidelijk </w:t>
      </w:r>
      <w:r w:rsidR="00CE03D7" w:rsidRPr="00CE03D7">
        <w:rPr>
          <w:rFonts w:ascii="Verdana" w:hAnsi="Verdana"/>
          <w:color w:val="000000" w:themeColor="text1"/>
        </w:rPr>
        <w:t>ver</w:t>
      </w:r>
      <w:r w:rsidRPr="00CE03D7">
        <w:rPr>
          <w:rFonts w:ascii="Verdana" w:hAnsi="Verdana"/>
          <w:color w:val="000000" w:themeColor="text1"/>
        </w:rPr>
        <w:t>beter</w:t>
      </w:r>
      <w:r w:rsidR="00CE03D7" w:rsidRPr="00CE03D7">
        <w:rPr>
          <w:rFonts w:ascii="Verdana" w:hAnsi="Verdana"/>
          <w:color w:val="000000" w:themeColor="text1"/>
        </w:rPr>
        <w:t>d</w:t>
      </w:r>
      <w:r w:rsidRPr="00CE03D7">
        <w:rPr>
          <w:rFonts w:ascii="Verdana" w:hAnsi="Verdana"/>
          <w:color w:val="000000" w:themeColor="text1"/>
        </w:rPr>
        <w:t xml:space="preserve"> </w:t>
      </w:r>
      <w:r w:rsidR="00CE03D7" w:rsidRPr="00CE03D7">
        <w:rPr>
          <w:rFonts w:ascii="Verdana" w:hAnsi="Verdana"/>
          <w:color w:val="000000" w:themeColor="text1"/>
        </w:rPr>
        <w:t>ten opzichte van</w:t>
      </w:r>
      <w:r w:rsidRPr="00CE03D7">
        <w:rPr>
          <w:rFonts w:ascii="Verdana" w:hAnsi="Verdana"/>
          <w:color w:val="000000" w:themeColor="text1"/>
        </w:rPr>
        <w:t xml:space="preserve"> afgelopen schooljaar. Alleen in 2Mavo uiten de leerlingen </w:t>
      </w:r>
      <w:r w:rsidR="00CE03D7" w:rsidRPr="00CE03D7">
        <w:rPr>
          <w:rFonts w:ascii="Verdana" w:hAnsi="Verdana"/>
          <w:color w:val="000000" w:themeColor="text1"/>
        </w:rPr>
        <w:t>ongenoegen. De raad heeft de schoolleiding aanbevolen om met leerlingen uit klas 2 in gesprek te gaan</w:t>
      </w:r>
      <w:r w:rsidR="00CE03D7">
        <w:rPr>
          <w:rFonts w:ascii="Verdana" w:hAnsi="Verdana"/>
          <w:color w:val="000000" w:themeColor="text1"/>
        </w:rPr>
        <w:t xml:space="preserve"> en de concrete reden voor de ontevredenheid te achterhalen.</w:t>
      </w:r>
    </w:p>
    <w:p w14:paraId="0731D832" w14:textId="0CFF775F" w:rsidR="00D11A49" w:rsidRPr="009A3ECA" w:rsidRDefault="00D11A49" w:rsidP="00832C83">
      <w:pPr>
        <w:jc w:val="both"/>
        <w:rPr>
          <w:rFonts w:ascii="Verdana" w:hAnsi="Verdana"/>
          <w:i/>
          <w:color w:val="0070C0"/>
        </w:rPr>
      </w:pPr>
      <w:r w:rsidRPr="009A3ECA">
        <w:rPr>
          <w:rFonts w:ascii="Verdana" w:hAnsi="Verdana"/>
          <w:i/>
          <w:color w:val="0070C0"/>
        </w:rPr>
        <w:lastRenderedPageBreak/>
        <w:t>Reis- en Werkweken</w:t>
      </w:r>
    </w:p>
    <w:p w14:paraId="1A455319" w14:textId="6785D20F" w:rsidR="00320210" w:rsidRPr="00CE03D7" w:rsidRDefault="00CE03D7" w:rsidP="00832C83">
      <w:pPr>
        <w:jc w:val="both"/>
        <w:rPr>
          <w:rFonts w:ascii="Verdana" w:hAnsi="Verdana"/>
          <w:color w:val="000000" w:themeColor="text1"/>
        </w:rPr>
      </w:pPr>
      <w:r>
        <w:rPr>
          <w:rFonts w:ascii="Verdana" w:hAnsi="Verdana"/>
          <w:color w:val="000000" w:themeColor="text1"/>
        </w:rPr>
        <w:t xml:space="preserve">Ondanks het feit dat het beleid voor reis- en werkweken pas afgelopen schooljaar is vastgesteld, en de raad hoopte, dat het </w:t>
      </w:r>
      <w:r w:rsidR="002A0087">
        <w:rPr>
          <w:rFonts w:ascii="Verdana" w:hAnsi="Verdana"/>
          <w:color w:val="000000" w:themeColor="text1"/>
        </w:rPr>
        <w:t>geaccordeerde</w:t>
      </w:r>
      <w:r w:rsidR="00320210" w:rsidRPr="00CE03D7">
        <w:rPr>
          <w:rFonts w:ascii="Verdana" w:hAnsi="Verdana"/>
          <w:color w:val="000000" w:themeColor="text1"/>
        </w:rPr>
        <w:t xml:space="preserve"> beleid tot continuïteit en traditievorming </w:t>
      </w:r>
      <w:r w:rsidRPr="00CE03D7">
        <w:rPr>
          <w:rFonts w:ascii="Verdana" w:hAnsi="Verdana"/>
          <w:color w:val="000000" w:themeColor="text1"/>
        </w:rPr>
        <w:t>zou leiden</w:t>
      </w:r>
      <w:r>
        <w:rPr>
          <w:rFonts w:ascii="Verdana" w:hAnsi="Verdana"/>
          <w:color w:val="000000" w:themeColor="text1"/>
        </w:rPr>
        <w:t xml:space="preserve"> is er dit jaar </w:t>
      </w:r>
      <w:r w:rsidR="00A65606">
        <w:rPr>
          <w:rFonts w:ascii="Verdana" w:hAnsi="Verdana"/>
          <w:color w:val="000000" w:themeColor="text1"/>
        </w:rPr>
        <w:t>opnieuw</w:t>
      </w:r>
      <w:r>
        <w:rPr>
          <w:rFonts w:ascii="Verdana" w:hAnsi="Verdana"/>
          <w:color w:val="000000" w:themeColor="text1"/>
        </w:rPr>
        <w:t xml:space="preserve"> van het beleid afgeweken. De raad heeft op het bestaande beleid gewezen. Daarnaast heeft het nieuw ontwikkelde plan ‘internationalisering’ tot verandering in de reis- en werkweken geleid. De raad hoopt van harte, dat het nu opgestelde plan een langere houdbaarheidsdatum heeft dan het beleid van afgelopen schooljaar.</w:t>
      </w:r>
    </w:p>
    <w:p w14:paraId="400D1F92" w14:textId="326D9B7B" w:rsidR="0014356D" w:rsidRPr="009A3ECA" w:rsidRDefault="0014356D" w:rsidP="0014356D">
      <w:pPr>
        <w:jc w:val="both"/>
        <w:rPr>
          <w:rFonts w:ascii="Verdana" w:hAnsi="Verdana"/>
          <w:color w:val="0070C0"/>
        </w:rPr>
      </w:pPr>
    </w:p>
    <w:p w14:paraId="24972E83" w14:textId="685108D4" w:rsidR="00FC57A7" w:rsidRPr="009A3ECA" w:rsidRDefault="00FC57A7" w:rsidP="00FC57A7">
      <w:pPr>
        <w:jc w:val="both"/>
        <w:rPr>
          <w:rFonts w:ascii="Verdana" w:hAnsi="Verdana"/>
          <w:i/>
          <w:color w:val="0070C0"/>
        </w:rPr>
      </w:pPr>
      <w:r w:rsidRPr="009A3ECA">
        <w:rPr>
          <w:rFonts w:ascii="Verdana" w:hAnsi="Verdana"/>
          <w:i/>
          <w:color w:val="0070C0"/>
        </w:rPr>
        <w:t xml:space="preserve">PTO, PTA, </w:t>
      </w:r>
    </w:p>
    <w:p w14:paraId="044EBD32" w14:textId="5313FBBD" w:rsidR="007E74D4" w:rsidRDefault="00CE03D7" w:rsidP="00FC57A7">
      <w:pPr>
        <w:jc w:val="both"/>
        <w:rPr>
          <w:rFonts w:ascii="Verdana" w:hAnsi="Verdana"/>
          <w:color w:val="000000" w:themeColor="text1"/>
        </w:rPr>
      </w:pPr>
      <w:r>
        <w:rPr>
          <w:rFonts w:ascii="Verdana" w:hAnsi="Verdana"/>
          <w:color w:val="000000" w:themeColor="text1"/>
        </w:rPr>
        <w:t xml:space="preserve">Ondanks alle goede bedoelingen en alle door de eindexamensecretaris </w:t>
      </w:r>
      <w:r w:rsidR="00FE01BC">
        <w:rPr>
          <w:rFonts w:ascii="Verdana" w:hAnsi="Verdana"/>
          <w:color w:val="000000" w:themeColor="text1"/>
        </w:rPr>
        <w:t>gedane moeite, bleken er zelfs rond kerst nog onvolkomenheden in de PTA’s te zitten, met name in Magister en op de website. De raad zal dit najaar opnieuw op evaluatie en optimalisering van het proces aandringen.</w:t>
      </w:r>
    </w:p>
    <w:p w14:paraId="40AD70DB" w14:textId="58CF4A50" w:rsidR="00FE01BC" w:rsidRDefault="00FE01BC" w:rsidP="00FC57A7">
      <w:pPr>
        <w:jc w:val="both"/>
        <w:rPr>
          <w:rFonts w:ascii="Verdana" w:hAnsi="Verdana"/>
          <w:color w:val="000000" w:themeColor="text1"/>
        </w:rPr>
      </w:pPr>
    </w:p>
    <w:p w14:paraId="4EB15676" w14:textId="20BDA948" w:rsidR="007E74D4" w:rsidRPr="009A3ECA" w:rsidRDefault="009A3ECA" w:rsidP="007E74D4">
      <w:pPr>
        <w:jc w:val="both"/>
        <w:rPr>
          <w:rFonts w:ascii="Verdana" w:hAnsi="Verdana"/>
          <w:i/>
          <w:color w:val="0070C0"/>
        </w:rPr>
      </w:pPr>
      <w:r w:rsidRPr="009A3ECA">
        <w:rPr>
          <w:rFonts w:ascii="Verdana" w:hAnsi="Verdana"/>
          <w:i/>
          <w:color w:val="0070C0"/>
        </w:rPr>
        <w:t>Didactisch coachen</w:t>
      </w:r>
    </w:p>
    <w:p w14:paraId="642B4E84" w14:textId="69DBBD49" w:rsidR="00506465" w:rsidRPr="00FE01BC" w:rsidRDefault="00FE01BC" w:rsidP="007E323C">
      <w:pPr>
        <w:jc w:val="both"/>
        <w:rPr>
          <w:rFonts w:ascii="Verdana" w:hAnsi="Verdana"/>
          <w:color w:val="000000" w:themeColor="text1"/>
        </w:rPr>
      </w:pPr>
      <w:r w:rsidRPr="00FE01BC">
        <w:rPr>
          <w:rFonts w:ascii="Verdana" w:hAnsi="Verdana"/>
          <w:color w:val="000000" w:themeColor="text1"/>
        </w:rPr>
        <w:t>De schoolleiding is voornemens alle docenten en MT-leden te scholen in didactisch coachen. De raad juicht het initiatief toe en heeft ingestemd om subsidie voor de scholing aan te vragen.</w:t>
      </w:r>
    </w:p>
    <w:p w14:paraId="3EBC465D" w14:textId="57E426D7" w:rsidR="00FE01BC" w:rsidRDefault="00FE01BC" w:rsidP="007E323C">
      <w:pPr>
        <w:jc w:val="both"/>
        <w:rPr>
          <w:rFonts w:ascii="Verdana" w:hAnsi="Verdana"/>
          <w:color w:val="0070C0"/>
        </w:rPr>
      </w:pPr>
    </w:p>
    <w:p w14:paraId="17FEC36C" w14:textId="77777777" w:rsidR="00E66634" w:rsidRDefault="00E66634" w:rsidP="00E66634">
      <w:pPr>
        <w:jc w:val="both"/>
        <w:rPr>
          <w:rFonts w:ascii="Verdana" w:hAnsi="Verdana"/>
          <w:i/>
          <w:color w:val="0070C0"/>
        </w:rPr>
      </w:pPr>
      <w:r w:rsidRPr="009A3ECA">
        <w:rPr>
          <w:rFonts w:ascii="Verdana" w:hAnsi="Verdana"/>
          <w:i/>
          <w:color w:val="0070C0"/>
        </w:rPr>
        <w:t>Uitstuurbeleid</w:t>
      </w:r>
    </w:p>
    <w:p w14:paraId="7DA38508" w14:textId="77D0AFED" w:rsidR="00C27576" w:rsidRPr="00FE01BC" w:rsidRDefault="00FE01BC" w:rsidP="00C27576">
      <w:pPr>
        <w:jc w:val="both"/>
        <w:rPr>
          <w:rFonts w:ascii="Verdana" w:hAnsi="Verdana"/>
          <w:color w:val="000000" w:themeColor="text1"/>
        </w:rPr>
      </w:pPr>
      <w:r>
        <w:rPr>
          <w:rFonts w:ascii="Verdana" w:hAnsi="Verdana"/>
          <w:color w:val="000000" w:themeColor="text1"/>
        </w:rPr>
        <w:t xml:space="preserve">Hoewel er een voorstel voor een nieuw uitstuurbeleid is uitgewerkt, heeft de schoolleiding tot dusver geen beleid aan de raad voorgelegd. Het agendapunt is drie keer verschoven. De raad heeft erop gewezen dat het wenselijk is om het schooljaar met duidelijk en goed geïmplementeerd beleid te starten. </w:t>
      </w:r>
    </w:p>
    <w:p w14:paraId="0A9A5E58" w14:textId="77777777" w:rsidR="00FE01BC" w:rsidRPr="009A3ECA" w:rsidRDefault="00FE01BC" w:rsidP="00C27576">
      <w:pPr>
        <w:jc w:val="both"/>
        <w:rPr>
          <w:rFonts w:ascii="Verdana" w:hAnsi="Verdana"/>
          <w:b/>
          <w:i/>
          <w:color w:val="0070C0"/>
        </w:rPr>
      </w:pPr>
    </w:p>
    <w:p w14:paraId="2C67C90E" w14:textId="77777777" w:rsidR="00C27576" w:rsidRPr="009A3ECA" w:rsidRDefault="00C27576" w:rsidP="00C27576">
      <w:pPr>
        <w:jc w:val="both"/>
        <w:rPr>
          <w:rFonts w:ascii="Verdana" w:hAnsi="Verdana"/>
          <w:i/>
          <w:color w:val="0070C0"/>
        </w:rPr>
      </w:pPr>
      <w:r w:rsidRPr="009A3ECA">
        <w:rPr>
          <w:rFonts w:ascii="Verdana" w:hAnsi="Verdana"/>
          <w:i/>
          <w:color w:val="0070C0"/>
        </w:rPr>
        <w:t>Taalbeleid</w:t>
      </w:r>
    </w:p>
    <w:p w14:paraId="05336FA8" w14:textId="0530E74D" w:rsidR="00C27576" w:rsidRPr="00FE01BC" w:rsidRDefault="00FE01BC" w:rsidP="005039AF">
      <w:pPr>
        <w:jc w:val="both"/>
        <w:rPr>
          <w:rFonts w:ascii="Verdana" w:hAnsi="Verdana"/>
          <w:color w:val="000000" w:themeColor="text1"/>
        </w:rPr>
      </w:pPr>
      <w:r w:rsidRPr="00FE01BC">
        <w:rPr>
          <w:rFonts w:ascii="Verdana" w:hAnsi="Verdana"/>
          <w:color w:val="000000" w:themeColor="text1"/>
        </w:rPr>
        <w:t xml:space="preserve">Taalbeleid is ondanks het voornemen om op basis van de meest recente </w:t>
      </w:r>
      <w:r w:rsidR="005039AF" w:rsidRPr="00FE01BC">
        <w:rPr>
          <w:rFonts w:ascii="Verdana" w:hAnsi="Verdana"/>
          <w:color w:val="000000" w:themeColor="text1"/>
        </w:rPr>
        <w:t xml:space="preserve">TOA uitslagen opnieuw </w:t>
      </w:r>
      <w:r w:rsidRPr="00FE01BC">
        <w:rPr>
          <w:rFonts w:ascii="Verdana" w:hAnsi="Verdana"/>
          <w:color w:val="000000" w:themeColor="text1"/>
        </w:rPr>
        <w:t xml:space="preserve">met de ontwerpers </w:t>
      </w:r>
      <w:r w:rsidR="005039AF" w:rsidRPr="00FE01BC">
        <w:rPr>
          <w:rFonts w:ascii="Verdana" w:hAnsi="Verdana"/>
          <w:color w:val="000000" w:themeColor="text1"/>
        </w:rPr>
        <w:t>over het beleid spreken</w:t>
      </w:r>
      <w:r w:rsidRPr="00FE01BC">
        <w:rPr>
          <w:rFonts w:ascii="Verdana" w:hAnsi="Verdana"/>
          <w:color w:val="000000" w:themeColor="text1"/>
        </w:rPr>
        <w:t xml:space="preserve"> niet aan de orde geweest.</w:t>
      </w:r>
      <w:r>
        <w:rPr>
          <w:rFonts w:ascii="Verdana" w:hAnsi="Verdana"/>
          <w:color w:val="000000" w:themeColor="text1"/>
        </w:rPr>
        <w:t xml:space="preserve"> De raad zal in het najaar een voorstel doen om opnieuw naar het beleid te kijken.</w:t>
      </w:r>
    </w:p>
    <w:p w14:paraId="6AD8DC5D" w14:textId="77777777" w:rsidR="00704DC8" w:rsidRPr="009A3ECA" w:rsidRDefault="00704DC8" w:rsidP="007E323C">
      <w:pPr>
        <w:jc w:val="both"/>
        <w:rPr>
          <w:rFonts w:ascii="Verdana" w:hAnsi="Verdana"/>
          <w:b/>
          <w:i/>
          <w:color w:val="0070C0"/>
        </w:rPr>
      </w:pPr>
    </w:p>
    <w:p w14:paraId="4A77E881" w14:textId="77777777" w:rsidR="00C27576" w:rsidRPr="00A65606" w:rsidRDefault="00C27576" w:rsidP="00C27576">
      <w:pPr>
        <w:jc w:val="both"/>
        <w:rPr>
          <w:rFonts w:ascii="Verdana" w:hAnsi="Verdana"/>
          <w:i/>
          <w:color w:val="0070C0"/>
        </w:rPr>
      </w:pPr>
      <w:r w:rsidRPr="00A65606">
        <w:rPr>
          <w:rFonts w:ascii="Verdana" w:hAnsi="Verdana"/>
          <w:i/>
          <w:color w:val="0070C0"/>
        </w:rPr>
        <w:t>ICT en iPad beleid</w:t>
      </w:r>
    </w:p>
    <w:p w14:paraId="765FEF00" w14:textId="01A82A2B" w:rsidR="002A0087" w:rsidRPr="002A0087" w:rsidRDefault="002A0087" w:rsidP="00C27576">
      <w:pPr>
        <w:jc w:val="both"/>
        <w:rPr>
          <w:rFonts w:ascii="Verdana" w:hAnsi="Verdana"/>
          <w:color w:val="000000" w:themeColor="text1"/>
        </w:rPr>
      </w:pPr>
      <w:r w:rsidRPr="002A0087">
        <w:rPr>
          <w:rFonts w:ascii="Verdana" w:hAnsi="Verdana"/>
          <w:color w:val="000000" w:themeColor="text1"/>
        </w:rPr>
        <w:t>Tot verrassing</w:t>
      </w:r>
      <w:r>
        <w:rPr>
          <w:rFonts w:ascii="Verdana" w:hAnsi="Verdana"/>
          <w:color w:val="000000" w:themeColor="text1"/>
        </w:rPr>
        <w:t xml:space="preserve"> van de raad, die verwachtte dat de monitor-app Klaslokaal geïmplementeerd zou worden, stelde de schoolleiding voor om de </w:t>
      </w:r>
      <w:proofErr w:type="spellStart"/>
      <w:r>
        <w:rPr>
          <w:rFonts w:ascii="Verdana" w:hAnsi="Verdana"/>
          <w:color w:val="000000" w:themeColor="text1"/>
        </w:rPr>
        <w:t>iPads</w:t>
      </w:r>
      <w:proofErr w:type="spellEnd"/>
      <w:r>
        <w:rPr>
          <w:rFonts w:ascii="Verdana" w:hAnsi="Verdana"/>
          <w:color w:val="000000" w:themeColor="text1"/>
        </w:rPr>
        <w:t xml:space="preserve"> vanaf volgend schooljaar te laten vervangen door Chromebooks. De raad zag geen concrete meerwaarde voor het onderwijsproces in de invoering van een nieuw device juist op het moment dat het gebruik van de iPad geoptimaliseerd zou kunnen worden en heeft erop aangedrongen Klaslokaal spoedig en school-breed te implementeren. De raad was wel content met de aanschaf van een set Chromebooks, die door docenten in de klas kan worden gebruikt of door individuele leerlingen geleend kan worden. De implementatie is dit schooljaar nog niet gelukt. Hoe de privacy bij monitoring wordt gewaarborgd moet nog concreet worden uitgewerkt.</w:t>
      </w:r>
    </w:p>
    <w:p w14:paraId="56022791" w14:textId="77777777" w:rsidR="00C27576" w:rsidRPr="009A3ECA" w:rsidRDefault="00C27576" w:rsidP="00C27576">
      <w:pPr>
        <w:jc w:val="both"/>
        <w:rPr>
          <w:rFonts w:ascii="Verdana" w:hAnsi="Verdana"/>
          <w:color w:val="0070C0"/>
        </w:rPr>
      </w:pPr>
    </w:p>
    <w:p w14:paraId="511B3181" w14:textId="77777777" w:rsidR="00C27576" w:rsidRPr="009A3ECA" w:rsidRDefault="00C27576" w:rsidP="007E323C">
      <w:pPr>
        <w:jc w:val="both"/>
        <w:rPr>
          <w:rFonts w:ascii="Verdana" w:hAnsi="Verdana"/>
          <w:i/>
          <w:color w:val="0070C0"/>
        </w:rPr>
      </w:pPr>
    </w:p>
    <w:p w14:paraId="57F7E272" w14:textId="522BC499" w:rsidR="00272B06" w:rsidRPr="009A3ECA" w:rsidRDefault="00272B06" w:rsidP="00272B06">
      <w:pPr>
        <w:jc w:val="both"/>
        <w:rPr>
          <w:rFonts w:ascii="Verdana" w:hAnsi="Verdana"/>
          <w:b/>
          <w:i/>
          <w:color w:val="0070C0"/>
        </w:rPr>
      </w:pPr>
      <w:r w:rsidRPr="009A3ECA">
        <w:rPr>
          <w:rFonts w:ascii="Verdana" w:hAnsi="Verdana"/>
          <w:b/>
          <w:i/>
          <w:color w:val="0070C0"/>
        </w:rPr>
        <w:lastRenderedPageBreak/>
        <w:t>Passend onderwijs</w:t>
      </w:r>
    </w:p>
    <w:p w14:paraId="2D2ECD6C" w14:textId="7C3DDB27" w:rsidR="00AD156C" w:rsidRDefault="00272B06" w:rsidP="00272B06">
      <w:pPr>
        <w:jc w:val="both"/>
        <w:rPr>
          <w:rFonts w:ascii="Verdana" w:hAnsi="Verdana"/>
          <w:color w:val="000000" w:themeColor="text1"/>
        </w:rPr>
      </w:pPr>
      <w:r w:rsidRPr="00AD156C">
        <w:rPr>
          <w:rFonts w:ascii="Verdana" w:hAnsi="Verdana"/>
          <w:color w:val="000000" w:themeColor="text1"/>
        </w:rPr>
        <w:t xml:space="preserve">De beoogde evaluatie van passend onderwijs op het Berlage heeft i.v.m. urgentere onderwerpen </w:t>
      </w:r>
      <w:r w:rsidR="002A0087" w:rsidRPr="00AD156C">
        <w:rPr>
          <w:rFonts w:ascii="Verdana" w:hAnsi="Verdana"/>
          <w:color w:val="000000" w:themeColor="text1"/>
        </w:rPr>
        <w:t xml:space="preserve">ook dit schooljaar </w:t>
      </w:r>
      <w:r w:rsidRPr="00AD156C">
        <w:rPr>
          <w:rFonts w:ascii="Verdana" w:hAnsi="Verdana"/>
          <w:color w:val="000000" w:themeColor="text1"/>
        </w:rPr>
        <w:t xml:space="preserve">(nog) niet plaatsgevonden. </w:t>
      </w:r>
      <w:r w:rsidR="002A0087" w:rsidRPr="00AD156C">
        <w:rPr>
          <w:rFonts w:ascii="Verdana" w:hAnsi="Verdana"/>
          <w:color w:val="000000" w:themeColor="text1"/>
        </w:rPr>
        <w:t xml:space="preserve">Het opzetten van de trajectklas waarin een </w:t>
      </w:r>
      <w:r w:rsidR="00A65606">
        <w:rPr>
          <w:rFonts w:ascii="Verdana" w:hAnsi="Verdana"/>
          <w:color w:val="000000" w:themeColor="text1"/>
        </w:rPr>
        <w:t>klein aantal</w:t>
      </w:r>
      <w:r w:rsidR="002A0087" w:rsidRPr="00AD156C">
        <w:rPr>
          <w:rFonts w:ascii="Verdana" w:hAnsi="Verdana"/>
          <w:color w:val="000000" w:themeColor="text1"/>
        </w:rPr>
        <w:t xml:space="preserve"> leerlingen werden opgevangen </w:t>
      </w:r>
      <w:r w:rsidR="00A65606">
        <w:rPr>
          <w:rFonts w:ascii="Verdana" w:hAnsi="Verdana"/>
          <w:color w:val="000000" w:themeColor="text1"/>
        </w:rPr>
        <w:t>is</w:t>
      </w:r>
      <w:r w:rsidR="002A0087" w:rsidRPr="00AD156C">
        <w:rPr>
          <w:rFonts w:ascii="Verdana" w:hAnsi="Verdana"/>
          <w:color w:val="000000" w:themeColor="text1"/>
        </w:rPr>
        <w:t xml:space="preserve"> een nieuw init</w:t>
      </w:r>
      <w:r w:rsidR="00AD156C" w:rsidRPr="00AD156C">
        <w:rPr>
          <w:rFonts w:ascii="Verdana" w:hAnsi="Verdana"/>
          <w:color w:val="000000" w:themeColor="text1"/>
        </w:rPr>
        <w:t>i</w:t>
      </w:r>
      <w:r w:rsidR="002A0087" w:rsidRPr="00AD156C">
        <w:rPr>
          <w:rFonts w:ascii="Verdana" w:hAnsi="Verdana"/>
          <w:color w:val="000000" w:themeColor="text1"/>
        </w:rPr>
        <w:t>atief</w:t>
      </w:r>
      <w:r w:rsidR="00AD156C" w:rsidRPr="00AD156C">
        <w:rPr>
          <w:rFonts w:ascii="Verdana" w:hAnsi="Verdana"/>
          <w:color w:val="000000" w:themeColor="text1"/>
        </w:rPr>
        <w:t xml:space="preserve"> in het kader van passend onderwijs.</w:t>
      </w:r>
    </w:p>
    <w:p w14:paraId="180D52BC" w14:textId="0E9D1543" w:rsidR="00272B06" w:rsidRPr="00AD156C" w:rsidRDefault="00AD156C" w:rsidP="00272B06">
      <w:pPr>
        <w:jc w:val="both"/>
        <w:rPr>
          <w:rFonts w:ascii="Verdana" w:hAnsi="Verdana"/>
          <w:color w:val="000000" w:themeColor="text1"/>
        </w:rPr>
      </w:pPr>
      <w:r>
        <w:rPr>
          <w:rFonts w:ascii="Verdana" w:hAnsi="Verdana"/>
          <w:color w:val="000000" w:themeColor="text1"/>
        </w:rPr>
        <w:t>In het aankomend schooljaar zal de trajectklas moeten worden geëvalueerd</w:t>
      </w:r>
      <w:r w:rsidRPr="00AD156C">
        <w:rPr>
          <w:rFonts w:ascii="Verdana" w:hAnsi="Verdana"/>
          <w:color w:val="000000" w:themeColor="text1"/>
        </w:rPr>
        <w:t xml:space="preserve"> </w:t>
      </w:r>
      <w:r>
        <w:rPr>
          <w:rFonts w:ascii="Verdana" w:hAnsi="Verdana"/>
          <w:color w:val="000000" w:themeColor="text1"/>
        </w:rPr>
        <w:t xml:space="preserve">en de vraag zal zijn </w:t>
      </w:r>
      <w:r w:rsidRPr="00AD156C">
        <w:rPr>
          <w:rFonts w:ascii="Verdana" w:hAnsi="Verdana"/>
          <w:color w:val="000000" w:themeColor="text1"/>
        </w:rPr>
        <w:t>of de trajectklas door het Berlage zelf gefinancie</w:t>
      </w:r>
      <w:r>
        <w:rPr>
          <w:rFonts w:ascii="Verdana" w:hAnsi="Verdana"/>
          <w:color w:val="000000" w:themeColor="text1"/>
        </w:rPr>
        <w:t>r</w:t>
      </w:r>
      <w:r w:rsidRPr="00AD156C">
        <w:rPr>
          <w:rFonts w:ascii="Verdana" w:hAnsi="Verdana"/>
          <w:color w:val="000000" w:themeColor="text1"/>
        </w:rPr>
        <w:t>d kan worden</w:t>
      </w:r>
      <w:r>
        <w:rPr>
          <w:rFonts w:ascii="Verdana" w:hAnsi="Verdana"/>
          <w:color w:val="000000" w:themeColor="text1"/>
        </w:rPr>
        <w:t xml:space="preserve"> als de subsidie verloopt.</w:t>
      </w:r>
    </w:p>
    <w:p w14:paraId="236AEC4C" w14:textId="77777777" w:rsidR="00272B06" w:rsidRPr="009A3ECA" w:rsidRDefault="00272B06" w:rsidP="0014356D">
      <w:pPr>
        <w:jc w:val="both"/>
        <w:rPr>
          <w:rFonts w:ascii="Verdana" w:hAnsi="Verdana"/>
          <w:b/>
          <w:i/>
          <w:color w:val="0070C0"/>
        </w:rPr>
      </w:pPr>
    </w:p>
    <w:p w14:paraId="1653121B" w14:textId="77777777" w:rsidR="0014356D" w:rsidRPr="009A3ECA" w:rsidRDefault="0014356D" w:rsidP="0014356D">
      <w:pPr>
        <w:jc w:val="both"/>
        <w:rPr>
          <w:rFonts w:ascii="Verdana" w:hAnsi="Verdana"/>
          <w:b/>
          <w:i/>
          <w:color w:val="0070C0"/>
        </w:rPr>
      </w:pPr>
      <w:r w:rsidRPr="009A3ECA">
        <w:rPr>
          <w:rFonts w:ascii="Verdana" w:hAnsi="Verdana"/>
          <w:b/>
          <w:i/>
          <w:color w:val="0070C0"/>
        </w:rPr>
        <w:t>Financiën</w:t>
      </w:r>
    </w:p>
    <w:p w14:paraId="51EBA6A2" w14:textId="5D13E12F" w:rsidR="00736E94" w:rsidRPr="00AD156C" w:rsidRDefault="00AD156C" w:rsidP="000667F2">
      <w:pPr>
        <w:jc w:val="both"/>
        <w:rPr>
          <w:rFonts w:ascii="Verdana" w:hAnsi="Verdana"/>
          <w:color w:val="000000" w:themeColor="text1"/>
        </w:rPr>
      </w:pPr>
      <w:r w:rsidRPr="00AD156C">
        <w:rPr>
          <w:rFonts w:ascii="Verdana" w:hAnsi="Verdana"/>
          <w:color w:val="000000" w:themeColor="text1"/>
        </w:rPr>
        <w:t>Zoals boven reeds vermeld, was de raad blij, dat de ruimte gevonden kon worden om twee afdelingsassistenten in dienst te nemen. Er was zelfs financiële ruimte voor een directiesecretaresse. Voor aankomende schooljaar konden er</w:t>
      </w:r>
      <w:r>
        <w:rPr>
          <w:rFonts w:ascii="Verdana" w:hAnsi="Verdana"/>
          <w:color w:val="000000" w:themeColor="text1"/>
        </w:rPr>
        <w:t>bovenop</w:t>
      </w:r>
      <w:r w:rsidRPr="00AD156C">
        <w:rPr>
          <w:rFonts w:ascii="Verdana" w:hAnsi="Verdana"/>
          <w:color w:val="000000" w:themeColor="text1"/>
        </w:rPr>
        <w:t xml:space="preserve"> uren worden vrijgemaakt voor diverse coördinatietaken en kon de begeleiding van nieuwe docenten worden uitgebreid. De raad was blij met deze mogelijkheden en hoopt dat het Berlage aan het einde van het jaar </w:t>
      </w:r>
      <w:r>
        <w:rPr>
          <w:rFonts w:ascii="Verdana" w:hAnsi="Verdana"/>
          <w:color w:val="000000" w:themeColor="text1"/>
        </w:rPr>
        <w:t xml:space="preserve">alsnog </w:t>
      </w:r>
      <w:r w:rsidRPr="00AD156C">
        <w:rPr>
          <w:rFonts w:ascii="Verdana" w:hAnsi="Verdana"/>
          <w:color w:val="000000" w:themeColor="text1"/>
        </w:rPr>
        <w:t xml:space="preserve">met het geplande positieve saldo zal eindigen. De kosten voor de sportvelden zijn fors verhoogt en zouden </w:t>
      </w:r>
      <w:r>
        <w:rPr>
          <w:rFonts w:ascii="Verdana" w:hAnsi="Verdana"/>
          <w:color w:val="000000" w:themeColor="text1"/>
        </w:rPr>
        <w:t>een financiële tegenvaller tot gevolg kunnen hebben</w:t>
      </w:r>
      <w:r w:rsidRPr="00AD156C">
        <w:rPr>
          <w:rFonts w:ascii="Verdana" w:hAnsi="Verdana"/>
          <w:color w:val="000000" w:themeColor="text1"/>
        </w:rPr>
        <w:t>. De raad is blij met alle inspanningen van de conrector om over de kosten voor de sportvelden te onderhandelen.</w:t>
      </w:r>
      <w:r w:rsidR="009B435D">
        <w:rPr>
          <w:rFonts w:ascii="Verdana" w:hAnsi="Verdana"/>
          <w:color w:val="000000" w:themeColor="text1"/>
        </w:rPr>
        <w:t xml:space="preserve"> De ontevredenheid onder docenten over de bevroren functiemix is voelbaar en het lijkt de raad belangrijk om ook financiële ruimte voor promotie van leraren naar een hogere schaal vrij te maken. De schoolleiding heeft </w:t>
      </w:r>
      <w:r w:rsidR="00387A51">
        <w:rPr>
          <w:rFonts w:ascii="Verdana" w:hAnsi="Verdana"/>
          <w:color w:val="000000" w:themeColor="text1"/>
        </w:rPr>
        <w:t>geprognosticeerd</w:t>
      </w:r>
      <w:r w:rsidR="009B435D">
        <w:rPr>
          <w:rFonts w:ascii="Verdana" w:hAnsi="Verdana"/>
          <w:color w:val="000000" w:themeColor="text1"/>
        </w:rPr>
        <w:t xml:space="preserve"> in het najaar mogelijk </w:t>
      </w:r>
      <w:r w:rsidR="00387A51">
        <w:rPr>
          <w:rFonts w:ascii="Verdana" w:hAnsi="Verdana"/>
          <w:color w:val="000000" w:themeColor="text1"/>
        </w:rPr>
        <w:t>ruimte voor 2 FTE te kunnen vinden.</w:t>
      </w:r>
    </w:p>
    <w:p w14:paraId="2029D579" w14:textId="77777777" w:rsidR="000667F2" w:rsidRPr="009A3ECA" w:rsidRDefault="000667F2" w:rsidP="000667F2">
      <w:pPr>
        <w:ind w:firstLine="708"/>
        <w:rPr>
          <w:rFonts w:ascii="Calibri" w:hAnsi="Calibri"/>
          <w:color w:val="0070C0"/>
        </w:rPr>
      </w:pPr>
    </w:p>
    <w:p w14:paraId="177173F8" w14:textId="77777777" w:rsidR="0014356D" w:rsidRPr="009A3ECA" w:rsidRDefault="0014356D" w:rsidP="0014356D">
      <w:pPr>
        <w:jc w:val="both"/>
        <w:rPr>
          <w:rFonts w:ascii="Verdana" w:hAnsi="Verdana"/>
          <w:b/>
          <w:i/>
          <w:color w:val="0070C0"/>
        </w:rPr>
      </w:pPr>
      <w:r w:rsidRPr="009A3ECA">
        <w:rPr>
          <w:rFonts w:ascii="Verdana" w:hAnsi="Verdana"/>
          <w:b/>
          <w:i/>
          <w:color w:val="0070C0"/>
        </w:rPr>
        <w:t>Werkdruk</w:t>
      </w:r>
    </w:p>
    <w:p w14:paraId="15AF2627" w14:textId="0BF96173" w:rsidR="00D459F3" w:rsidRPr="00387A51" w:rsidRDefault="009B435D" w:rsidP="0014356D">
      <w:pPr>
        <w:jc w:val="both"/>
        <w:rPr>
          <w:rFonts w:ascii="Verdana" w:hAnsi="Verdana"/>
          <w:color w:val="000000" w:themeColor="text1"/>
        </w:rPr>
      </w:pPr>
      <w:r w:rsidRPr="00387A51">
        <w:rPr>
          <w:rFonts w:ascii="Verdana" w:hAnsi="Verdana"/>
          <w:color w:val="000000" w:themeColor="text1"/>
        </w:rPr>
        <w:t xml:space="preserve">Ook dit schooljaar is de werkdruk als hoog ervaren. Met name uitval van docenten  en frequente docentenwissel waren de reden voor onrust en hoge werkdruk, met name rondom de examenperiode. De schoolleiding was zich ervan bewust en heeft geprobeerd zo veel mogelijk steun te bieden. Werkdruk blijft hoog op de agenda van de raad staan en zal altijd onderwerp zijn bij de bespreking van nieuwe ambities </w:t>
      </w:r>
    </w:p>
    <w:p w14:paraId="045B2472" w14:textId="77777777" w:rsidR="009B435D" w:rsidRDefault="009B435D" w:rsidP="0014356D">
      <w:pPr>
        <w:jc w:val="both"/>
        <w:rPr>
          <w:rFonts w:ascii="Verdana" w:hAnsi="Verdana"/>
          <w:b/>
          <w:i/>
          <w:color w:val="0070C0"/>
        </w:rPr>
      </w:pPr>
    </w:p>
    <w:p w14:paraId="6C8B70B8" w14:textId="3CBB9BF7" w:rsidR="0014356D" w:rsidRPr="009A3ECA" w:rsidRDefault="0014356D" w:rsidP="0014356D">
      <w:pPr>
        <w:jc w:val="both"/>
        <w:rPr>
          <w:rFonts w:ascii="Verdana" w:hAnsi="Verdana"/>
          <w:b/>
          <w:i/>
          <w:color w:val="0070C0"/>
        </w:rPr>
      </w:pPr>
      <w:r w:rsidRPr="009A3ECA">
        <w:rPr>
          <w:rFonts w:ascii="Verdana" w:hAnsi="Verdana"/>
          <w:b/>
          <w:i/>
          <w:color w:val="0070C0"/>
        </w:rPr>
        <w:t>Personeelsbeleid</w:t>
      </w:r>
    </w:p>
    <w:p w14:paraId="6DEC4B66" w14:textId="77777777" w:rsidR="00B84183" w:rsidRPr="009A3ECA" w:rsidRDefault="00B84183" w:rsidP="0014356D">
      <w:pPr>
        <w:jc w:val="both"/>
        <w:rPr>
          <w:rFonts w:ascii="Verdana" w:hAnsi="Verdana"/>
          <w:color w:val="0070C0"/>
        </w:rPr>
      </w:pPr>
    </w:p>
    <w:p w14:paraId="38451A5C" w14:textId="0ABF423A" w:rsidR="009035D3" w:rsidRPr="00A65606" w:rsidRDefault="00850B5A" w:rsidP="002462D7">
      <w:pPr>
        <w:jc w:val="both"/>
        <w:rPr>
          <w:rFonts w:ascii="Verdana" w:hAnsi="Verdana"/>
          <w:i/>
          <w:color w:val="0070C0"/>
        </w:rPr>
      </w:pPr>
      <w:r w:rsidRPr="00A65606">
        <w:rPr>
          <w:rFonts w:ascii="Verdana" w:hAnsi="Verdana"/>
          <w:i/>
          <w:color w:val="0070C0"/>
        </w:rPr>
        <w:t>CAO</w:t>
      </w:r>
    </w:p>
    <w:p w14:paraId="0A97CA88" w14:textId="0FF1FE69" w:rsidR="00387A51" w:rsidRPr="00387A51" w:rsidRDefault="00387A51" w:rsidP="002462D7">
      <w:pPr>
        <w:jc w:val="both"/>
        <w:rPr>
          <w:rFonts w:ascii="Verdana" w:hAnsi="Verdana"/>
          <w:color w:val="000000" w:themeColor="text1"/>
        </w:rPr>
      </w:pPr>
      <w:r w:rsidRPr="00387A51">
        <w:rPr>
          <w:rFonts w:ascii="Verdana" w:hAnsi="Verdana"/>
          <w:color w:val="000000" w:themeColor="text1"/>
        </w:rPr>
        <w:t xml:space="preserve">Artikel 8.2 uit de CAO (Werkdrukverlaging en ontwikkeltijd) is meerdere keren aan de orde geweest. De schoolleiding heeft een voorstel ingediend, maar deze is door de raad afgewezen omdat het plan </w:t>
      </w:r>
      <w:r>
        <w:rPr>
          <w:rFonts w:ascii="Verdana" w:hAnsi="Verdana"/>
          <w:color w:val="000000" w:themeColor="text1"/>
        </w:rPr>
        <w:t xml:space="preserve">volgens de raad </w:t>
      </w:r>
      <w:r w:rsidRPr="00387A51">
        <w:rPr>
          <w:rFonts w:ascii="Verdana" w:hAnsi="Verdana"/>
          <w:color w:val="000000" w:themeColor="text1"/>
        </w:rPr>
        <w:t xml:space="preserve">tot onvoldoende daadwerkelijk voelbare werkdrukverlaging en ontwikkeltijd zou leiden. </w:t>
      </w:r>
      <w:r>
        <w:rPr>
          <w:rFonts w:ascii="Verdana" w:hAnsi="Verdana"/>
          <w:color w:val="000000" w:themeColor="text1"/>
        </w:rPr>
        <w:t>In het schooljaar 2019/2020 zal een nieuw plan worden uitgewerkt.</w:t>
      </w:r>
    </w:p>
    <w:p w14:paraId="3D342646" w14:textId="77777777" w:rsidR="00387A51" w:rsidRDefault="00387A51" w:rsidP="002462D7">
      <w:pPr>
        <w:jc w:val="both"/>
        <w:rPr>
          <w:rFonts w:ascii="Verdana" w:hAnsi="Verdana"/>
          <w:b/>
          <w:i/>
          <w:color w:val="0070C0"/>
        </w:rPr>
      </w:pPr>
    </w:p>
    <w:p w14:paraId="52CA7471" w14:textId="255807E8" w:rsidR="002462D7" w:rsidRPr="00A65606" w:rsidRDefault="002462D7" w:rsidP="002462D7">
      <w:pPr>
        <w:jc w:val="both"/>
        <w:rPr>
          <w:rFonts w:ascii="Verdana" w:hAnsi="Verdana"/>
          <w:i/>
          <w:color w:val="0070C0"/>
        </w:rPr>
      </w:pPr>
      <w:r w:rsidRPr="00A65606">
        <w:rPr>
          <w:rFonts w:ascii="Verdana" w:hAnsi="Verdana"/>
          <w:i/>
          <w:color w:val="0070C0"/>
        </w:rPr>
        <w:t>OOP</w:t>
      </w:r>
    </w:p>
    <w:p w14:paraId="528B3D7B" w14:textId="6EB21158" w:rsidR="00387A51" w:rsidRPr="00387A51" w:rsidRDefault="00387A51" w:rsidP="000667F2">
      <w:pPr>
        <w:jc w:val="both"/>
        <w:rPr>
          <w:rFonts w:ascii="Verdana" w:hAnsi="Verdana"/>
          <w:color w:val="000000" w:themeColor="text1"/>
        </w:rPr>
      </w:pPr>
      <w:r>
        <w:rPr>
          <w:rFonts w:ascii="Verdana" w:hAnsi="Verdana"/>
          <w:color w:val="000000" w:themeColor="text1"/>
        </w:rPr>
        <w:t xml:space="preserve">De raad heeft de indruk dat de werkdruk bij het OOP door het in dienst nemen van drie nieuwe medewerkers significant verlaagd is, ook al lijkt er nog onduidelijkheid over de exacte taakverdeling te bestaan. De facilitair </w:t>
      </w:r>
      <w:r>
        <w:rPr>
          <w:rFonts w:ascii="Verdana" w:hAnsi="Verdana"/>
          <w:color w:val="000000" w:themeColor="text1"/>
        </w:rPr>
        <w:lastRenderedPageBreak/>
        <w:t>medeweker is vertrokken en zijn taken zijn herverdeeld. De raad heeft de indruk dat er in begeleiding en aansturing van het OOP nog winst te behalen valt en zal dit in het aankomend schooljaar regelmatig ter sprake brengen.</w:t>
      </w:r>
    </w:p>
    <w:p w14:paraId="16EFAED3" w14:textId="77777777" w:rsidR="0021799C" w:rsidRDefault="0021799C" w:rsidP="000667F2">
      <w:pPr>
        <w:jc w:val="both"/>
        <w:rPr>
          <w:rFonts w:ascii="Verdana" w:hAnsi="Verdana"/>
          <w:color w:val="FF0000"/>
        </w:rPr>
      </w:pPr>
    </w:p>
    <w:p w14:paraId="706D3530" w14:textId="1A10A19B" w:rsidR="00A91729" w:rsidRDefault="00387A51" w:rsidP="000667F2">
      <w:pPr>
        <w:jc w:val="both"/>
        <w:rPr>
          <w:rFonts w:ascii="Verdana" w:hAnsi="Verdana"/>
          <w:b/>
          <w:i/>
          <w:color w:val="0070C0"/>
        </w:rPr>
      </w:pPr>
      <w:r>
        <w:rPr>
          <w:rFonts w:ascii="Verdana" w:hAnsi="Verdana"/>
          <w:b/>
          <w:i/>
          <w:color w:val="0070C0"/>
        </w:rPr>
        <w:t>Begeleiding nieuwe docenten</w:t>
      </w:r>
    </w:p>
    <w:p w14:paraId="0B14804B" w14:textId="594EF8BD" w:rsidR="00387A51" w:rsidRDefault="00387A51" w:rsidP="000667F2">
      <w:pPr>
        <w:jc w:val="both"/>
        <w:rPr>
          <w:rFonts w:ascii="Verdana" w:hAnsi="Verdana"/>
          <w:color w:val="000000" w:themeColor="text1"/>
        </w:rPr>
      </w:pPr>
      <w:r>
        <w:rPr>
          <w:rFonts w:ascii="Verdana" w:hAnsi="Verdana"/>
          <w:color w:val="000000" w:themeColor="text1"/>
        </w:rPr>
        <w:t xml:space="preserve">Het Berlage kende dit jaar een hoog verloop van docenten. </w:t>
      </w:r>
      <w:r w:rsidR="008C53AB">
        <w:rPr>
          <w:rFonts w:ascii="Verdana" w:hAnsi="Verdana"/>
          <w:color w:val="000000" w:themeColor="text1"/>
        </w:rPr>
        <w:t xml:space="preserve">Hoewel de schoolleiding geen patronen voor het verloop vast kon stellen heeft de raad de indruk dat een verbeterslag in opvang en begeleiding van nieuwe docenten nodig is. De raad </w:t>
      </w:r>
      <w:r w:rsidR="009822AB">
        <w:rPr>
          <w:rFonts w:ascii="Verdana" w:hAnsi="Verdana"/>
          <w:color w:val="000000" w:themeColor="text1"/>
        </w:rPr>
        <w:t>is</w:t>
      </w:r>
      <w:r w:rsidR="008C53AB">
        <w:rPr>
          <w:rFonts w:ascii="Verdana" w:hAnsi="Verdana"/>
          <w:color w:val="000000" w:themeColor="text1"/>
        </w:rPr>
        <w:t xml:space="preserve"> blij dat de schoolleiding aankomend schooljaar ruimte vrij heeft kunnen maken voor extra begeleiding. Daarnaast is het aannamebeleid ter sprake geweest en is afgesproken dat secties uitdagende klassen evenwichtig moeten verdelen over de sectieleden</w:t>
      </w:r>
      <w:r w:rsidR="009822AB">
        <w:rPr>
          <w:rFonts w:ascii="Verdana" w:hAnsi="Verdana"/>
          <w:color w:val="000000" w:themeColor="text1"/>
        </w:rPr>
        <w:t xml:space="preserve"> om een ‘zachte landing’ voor nieuwe collega’s mogelijk te maken.</w:t>
      </w:r>
    </w:p>
    <w:p w14:paraId="57FC47DB" w14:textId="77777777" w:rsidR="00541A84" w:rsidRPr="00A91729" w:rsidRDefault="00541A84" w:rsidP="000667F2">
      <w:pPr>
        <w:jc w:val="both"/>
        <w:rPr>
          <w:rFonts w:ascii="Verdana" w:hAnsi="Verdana"/>
          <w:color w:val="FF0000"/>
        </w:rPr>
      </w:pPr>
    </w:p>
    <w:p w14:paraId="1B9D6235" w14:textId="07B49981" w:rsidR="009822AB" w:rsidRPr="009822AB" w:rsidRDefault="009822AB" w:rsidP="000667F2">
      <w:pPr>
        <w:jc w:val="both"/>
        <w:rPr>
          <w:rFonts w:ascii="Verdana" w:hAnsi="Verdana"/>
          <w:color w:val="000000" w:themeColor="text1"/>
        </w:rPr>
      </w:pPr>
      <w:r w:rsidRPr="009822AB">
        <w:rPr>
          <w:rFonts w:ascii="Verdana" w:hAnsi="Verdana"/>
          <w:color w:val="000000" w:themeColor="text1"/>
        </w:rPr>
        <w:t xml:space="preserve">Er was </w:t>
      </w:r>
      <w:r>
        <w:rPr>
          <w:rFonts w:ascii="Verdana" w:hAnsi="Verdana"/>
          <w:color w:val="000000" w:themeColor="text1"/>
        </w:rPr>
        <w:t xml:space="preserve">onduidelijkheid over de compensatieregeling voor de begeleiding van schoolreizen. De in schooljaar 2018/2019 gehanteerde regeling kwam niet overeen met staand beleid. In overleg is er naar de best mogelijke oplossing voor het lopende schooljaar gezocht. De compensatie voor reizen zal volgend schooljaar opnieuw worden geagendeerd en er zal worden gezocht naar een regeling die voldoende herstel voor begeleidende docenten garandeert zonder de werkdruk voor andere collega’s te verhogen of onwenselijk veel lesuitval te veroorzaken. </w:t>
      </w:r>
    </w:p>
    <w:p w14:paraId="3DE1F8F8" w14:textId="77777777" w:rsidR="009822AB" w:rsidRDefault="009822AB" w:rsidP="000667F2">
      <w:pPr>
        <w:jc w:val="both"/>
        <w:rPr>
          <w:rFonts w:ascii="Verdana" w:hAnsi="Verdana"/>
          <w:color w:val="FF0000"/>
        </w:rPr>
      </w:pPr>
    </w:p>
    <w:p w14:paraId="78636747" w14:textId="1ACD8396" w:rsidR="00315591" w:rsidRPr="009822AB" w:rsidRDefault="009822AB" w:rsidP="000667F2">
      <w:pPr>
        <w:jc w:val="both"/>
        <w:rPr>
          <w:rFonts w:ascii="Verdana" w:hAnsi="Verdana"/>
          <w:color w:val="000000" w:themeColor="text1"/>
        </w:rPr>
      </w:pPr>
      <w:r w:rsidRPr="009822AB">
        <w:rPr>
          <w:rFonts w:ascii="Verdana" w:hAnsi="Verdana"/>
          <w:color w:val="000000" w:themeColor="text1"/>
        </w:rPr>
        <w:t xml:space="preserve">De raad was blij met het door de rector ontwikkelde scholingsplan en hoopt dat het plan scholing mogelijk maakt die zowel door individuen als ook door </w:t>
      </w:r>
      <w:r>
        <w:rPr>
          <w:rFonts w:ascii="Verdana" w:hAnsi="Verdana"/>
          <w:color w:val="000000" w:themeColor="text1"/>
        </w:rPr>
        <w:t>grotere groepen docenten</w:t>
      </w:r>
      <w:r w:rsidRPr="009822AB">
        <w:rPr>
          <w:rFonts w:ascii="Verdana" w:hAnsi="Verdana"/>
          <w:color w:val="000000" w:themeColor="text1"/>
        </w:rPr>
        <w:t xml:space="preserve"> als verrijkend wordt ervaren.</w:t>
      </w:r>
    </w:p>
    <w:p w14:paraId="738886D7" w14:textId="4B5303D3" w:rsidR="0014356D" w:rsidRDefault="0014356D" w:rsidP="0014356D">
      <w:pPr>
        <w:jc w:val="both"/>
        <w:rPr>
          <w:rFonts w:ascii="Verdana" w:hAnsi="Verdana"/>
          <w:color w:val="0070C0"/>
        </w:rPr>
      </w:pPr>
    </w:p>
    <w:p w14:paraId="4AC69F27" w14:textId="40D46B6B" w:rsidR="00A65606" w:rsidRDefault="00A65606" w:rsidP="0014356D">
      <w:pPr>
        <w:jc w:val="both"/>
        <w:rPr>
          <w:rFonts w:ascii="Verdana" w:hAnsi="Verdana"/>
          <w:color w:val="0070C0"/>
        </w:rPr>
      </w:pPr>
    </w:p>
    <w:p w14:paraId="3029AFF4" w14:textId="77777777" w:rsidR="00A65606" w:rsidRPr="009A3ECA" w:rsidRDefault="00A65606" w:rsidP="0014356D">
      <w:pPr>
        <w:jc w:val="both"/>
        <w:rPr>
          <w:rFonts w:ascii="Verdana" w:hAnsi="Verdana"/>
          <w:color w:val="0070C0"/>
        </w:rPr>
      </w:pPr>
    </w:p>
    <w:p w14:paraId="57A9D7FF" w14:textId="77777777" w:rsidR="0014356D" w:rsidRPr="009A3ECA" w:rsidRDefault="0014356D" w:rsidP="0014356D">
      <w:pPr>
        <w:jc w:val="both"/>
        <w:rPr>
          <w:rFonts w:ascii="Verdana" w:hAnsi="Verdana"/>
          <w:b/>
          <w:i/>
          <w:color w:val="0070C0"/>
        </w:rPr>
      </w:pPr>
      <w:r w:rsidRPr="009A3ECA">
        <w:rPr>
          <w:rFonts w:ascii="Verdana" w:hAnsi="Verdana"/>
          <w:b/>
          <w:i/>
          <w:color w:val="0070C0"/>
        </w:rPr>
        <w:t>Huisvesting</w:t>
      </w:r>
    </w:p>
    <w:p w14:paraId="003989A9" w14:textId="31625AA6" w:rsidR="007F50B8" w:rsidRPr="00382A54" w:rsidRDefault="00382A54" w:rsidP="00C27576">
      <w:pPr>
        <w:jc w:val="both"/>
        <w:rPr>
          <w:rFonts w:ascii="Verdana" w:hAnsi="Verdana"/>
          <w:color w:val="000000" w:themeColor="text1"/>
        </w:rPr>
      </w:pPr>
      <w:r w:rsidRPr="00382A54">
        <w:rPr>
          <w:rFonts w:ascii="Verdana" w:hAnsi="Verdana"/>
          <w:color w:val="000000" w:themeColor="text1"/>
        </w:rPr>
        <w:t>De schoolleiding heeft de raad continu op de hoogte gehouden van het proces rondom de verbouwing. Het proces lijkt redelijk volgens planning te verlopen.</w:t>
      </w:r>
    </w:p>
    <w:p w14:paraId="0A968545" w14:textId="77777777" w:rsidR="00C27576" w:rsidRPr="009A3ECA" w:rsidRDefault="00C27576" w:rsidP="00D33904">
      <w:pPr>
        <w:jc w:val="both"/>
        <w:rPr>
          <w:rFonts w:ascii="Calibri" w:hAnsi="Calibri"/>
          <w:b/>
          <w:i/>
          <w:color w:val="0070C0"/>
        </w:rPr>
      </w:pPr>
    </w:p>
    <w:p w14:paraId="5709F671" w14:textId="34403713" w:rsidR="00D33904" w:rsidRPr="009A3ECA" w:rsidRDefault="00D33904" w:rsidP="00D33904">
      <w:pPr>
        <w:jc w:val="both"/>
        <w:rPr>
          <w:rFonts w:ascii="Verdana" w:hAnsi="Verdana"/>
          <w:i/>
          <w:color w:val="0070C0"/>
        </w:rPr>
      </w:pPr>
      <w:r w:rsidRPr="009A3ECA">
        <w:rPr>
          <w:rFonts w:ascii="Verdana" w:hAnsi="Verdana"/>
          <w:i/>
          <w:color w:val="0070C0"/>
        </w:rPr>
        <w:t>Brandveiligheid / BHV</w:t>
      </w:r>
    </w:p>
    <w:p w14:paraId="00D9E3E7" w14:textId="06CFC759" w:rsidR="00C27576" w:rsidRPr="00382A54" w:rsidRDefault="00382A54" w:rsidP="00D33904">
      <w:pPr>
        <w:jc w:val="both"/>
        <w:rPr>
          <w:rFonts w:ascii="Verdana" w:hAnsi="Verdana"/>
          <w:color w:val="000000" w:themeColor="text1"/>
        </w:rPr>
      </w:pPr>
      <w:r w:rsidRPr="00382A54">
        <w:rPr>
          <w:rFonts w:ascii="Verdana" w:hAnsi="Verdana"/>
          <w:color w:val="000000" w:themeColor="text1"/>
        </w:rPr>
        <w:t>In het najaar is er gesproken over de aanwezigheid van BHV-personeel tijdens buitenschoolse activiteiten in het gebouw. De conrector heeft toegezegd hier sterker op te letten, maar in verband met dringendere zaken lijkt dit punt te zijn blijven liggen. De raad heeft zich voorgenomen om, onder andere in verband met het vertrek van de meest ervaren ploegleider in het najaar, bezetting en training van BHV regelmatig aan de orde te stellen.</w:t>
      </w:r>
    </w:p>
    <w:p w14:paraId="075ECDE3" w14:textId="77777777" w:rsidR="00382A54" w:rsidRDefault="00382A54" w:rsidP="0014356D">
      <w:pPr>
        <w:jc w:val="both"/>
        <w:rPr>
          <w:rFonts w:ascii="Verdana" w:hAnsi="Verdana"/>
          <w:i/>
          <w:color w:val="0070C0"/>
        </w:rPr>
      </w:pPr>
    </w:p>
    <w:p w14:paraId="67120528" w14:textId="6C1F49CA" w:rsidR="008C4BA7" w:rsidRPr="009A3ECA" w:rsidRDefault="00B1674B" w:rsidP="0014356D">
      <w:pPr>
        <w:jc w:val="both"/>
        <w:rPr>
          <w:rFonts w:ascii="Verdana" w:hAnsi="Verdana"/>
          <w:i/>
          <w:color w:val="0070C0"/>
        </w:rPr>
      </w:pPr>
      <w:r w:rsidRPr="009A3ECA">
        <w:rPr>
          <w:rFonts w:ascii="Verdana" w:hAnsi="Verdana"/>
          <w:i/>
          <w:color w:val="0070C0"/>
        </w:rPr>
        <w:t>Kopieer</w:t>
      </w:r>
      <w:r w:rsidR="008C4BA7" w:rsidRPr="009A3ECA">
        <w:rPr>
          <w:rFonts w:ascii="Verdana" w:hAnsi="Verdana"/>
          <w:i/>
          <w:color w:val="0070C0"/>
        </w:rPr>
        <w:t>- en Printfaciliteiten</w:t>
      </w:r>
    </w:p>
    <w:p w14:paraId="6A95CFBB" w14:textId="15B8A90F" w:rsidR="005039AF" w:rsidRPr="00382A54" w:rsidRDefault="00382A54" w:rsidP="0014356D">
      <w:pPr>
        <w:jc w:val="both"/>
        <w:rPr>
          <w:rFonts w:ascii="Verdana" w:hAnsi="Verdana"/>
          <w:color w:val="000000" w:themeColor="text1"/>
        </w:rPr>
      </w:pPr>
      <w:r>
        <w:rPr>
          <w:rFonts w:ascii="Verdana" w:hAnsi="Verdana"/>
          <w:color w:val="000000" w:themeColor="text1"/>
        </w:rPr>
        <w:t>Sinds personeel gebruik kan maken van de grote kopieermachine lijkt dit punt naar tevredenheid voor iedereen te zijn opgelost.</w:t>
      </w:r>
    </w:p>
    <w:p w14:paraId="06A330E5" w14:textId="45A960F9" w:rsidR="00276FD9" w:rsidRDefault="00276FD9" w:rsidP="0014356D">
      <w:pPr>
        <w:jc w:val="both"/>
        <w:rPr>
          <w:rFonts w:ascii="Verdana" w:hAnsi="Verdana"/>
          <w:b/>
          <w:i/>
          <w:color w:val="0070C0"/>
        </w:rPr>
      </w:pPr>
    </w:p>
    <w:p w14:paraId="0DFA0308" w14:textId="77777777" w:rsidR="00A65606" w:rsidRPr="009A3ECA" w:rsidRDefault="00A65606" w:rsidP="0014356D">
      <w:pPr>
        <w:jc w:val="both"/>
        <w:rPr>
          <w:rFonts w:ascii="Verdana" w:hAnsi="Verdana"/>
          <w:b/>
          <w:i/>
          <w:color w:val="0070C0"/>
        </w:rPr>
      </w:pPr>
    </w:p>
    <w:p w14:paraId="59C5FB9B" w14:textId="732EEA52" w:rsidR="004E70E7" w:rsidRPr="009A3ECA" w:rsidRDefault="00CF06EB" w:rsidP="0014356D">
      <w:pPr>
        <w:jc w:val="both"/>
        <w:rPr>
          <w:rFonts w:ascii="Verdana" w:hAnsi="Verdana"/>
          <w:b/>
          <w:i/>
          <w:color w:val="0070C0"/>
        </w:rPr>
      </w:pPr>
      <w:r w:rsidRPr="009A3ECA">
        <w:rPr>
          <w:rFonts w:ascii="Verdana" w:hAnsi="Verdana"/>
          <w:b/>
          <w:i/>
          <w:color w:val="0070C0"/>
        </w:rPr>
        <w:lastRenderedPageBreak/>
        <w:t>Vertrouwensperso</w:t>
      </w:r>
      <w:r w:rsidR="004E70E7" w:rsidRPr="009A3ECA">
        <w:rPr>
          <w:rFonts w:ascii="Verdana" w:hAnsi="Verdana"/>
          <w:b/>
          <w:i/>
          <w:color w:val="0070C0"/>
        </w:rPr>
        <w:t>n</w:t>
      </w:r>
      <w:r w:rsidRPr="009A3ECA">
        <w:rPr>
          <w:rFonts w:ascii="Verdana" w:hAnsi="Verdana"/>
          <w:b/>
          <w:i/>
          <w:color w:val="0070C0"/>
        </w:rPr>
        <w:t>en</w:t>
      </w:r>
    </w:p>
    <w:p w14:paraId="4A85B210" w14:textId="0D6C6FF2" w:rsidR="00595772" w:rsidRPr="00F61403" w:rsidRDefault="00CF06EB" w:rsidP="0014356D">
      <w:pPr>
        <w:jc w:val="both"/>
        <w:rPr>
          <w:rFonts w:ascii="Verdana" w:hAnsi="Verdana"/>
          <w:color w:val="000000" w:themeColor="text1"/>
        </w:rPr>
      </w:pPr>
      <w:r w:rsidRPr="00F61403">
        <w:rPr>
          <w:rFonts w:ascii="Verdana" w:hAnsi="Verdana"/>
          <w:color w:val="000000" w:themeColor="text1"/>
        </w:rPr>
        <w:t xml:space="preserve">De raad heeft het jaarverslag van de vertrouwenspersonen besproken. </w:t>
      </w:r>
      <w:r w:rsidR="00382A54" w:rsidRPr="00F61403">
        <w:rPr>
          <w:rFonts w:ascii="Verdana" w:hAnsi="Verdana"/>
          <w:color w:val="000000" w:themeColor="text1"/>
        </w:rPr>
        <w:t xml:space="preserve">Het verslag geeft geen aanleiding tot zorg. </w:t>
      </w:r>
      <w:r w:rsidR="00595772" w:rsidRPr="00F61403">
        <w:rPr>
          <w:rFonts w:ascii="Verdana" w:hAnsi="Verdana"/>
          <w:color w:val="000000" w:themeColor="text1"/>
        </w:rPr>
        <w:t xml:space="preserve">Zichtbaarheid, bekendheid en toegankelijkheid van vertrouwenspersonen is cruciaal. Hier moet </w:t>
      </w:r>
      <w:r w:rsidR="00F61403" w:rsidRPr="00F61403">
        <w:rPr>
          <w:rFonts w:ascii="Verdana" w:hAnsi="Verdana"/>
          <w:color w:val="000000" w:themeColor="text1"/>
        </w:rPr>
        <w:t xml:space="preserve">meer </w:t>
      </w:r>
      <w:r w:rsidR="00382A54" w:rsidRPr="00F61403">
        <w:rPr>
          <w:rFonts w:ascii="Verdana" w:hAnsi="Verdana"/>
          <w:color w:val="000000" w:themeColor="text1"/>
        </w:rPr>
        <w:t>werk van worden gemaakt</w:t>
      </w:r>
      <w:r w:rsidR="00F61403" w:rsidRPr="00F61403">
        <w:rPr>
          <w:rFonts w:ascii="Verdana" w:hAnsi="Verdana"/>
          <w:color w:val="000000" w:themeColor="text1"/>
        </w:rPr>
        <w:t>, vooral omdat één van de twee vertrouwenspersonen nieuw is</w:t>
      </w:r>
      <w:r w:rsidR="00382A54" w:rsidRPr="00F61403">
        <w:rPr>
          <w:rFonts w:ascii="Verdana" w:hAnsi="Verdana"/>
          <w:color w:val="000000" w:themeColor="text1"/>
        </w:rPr>
        <w:t xml:space="preserve">. </w:t>
      </w:r>
      <w:r w:rsidR="00F61403" w:rsidRPr="00F61403">
        <w:rPr>
          <w:rFonts w:ascii="Verdana" w:hAnsi="Verdana"/>
          <w:color w:val="000000" w:themeColor="text1"/>
        </w:rPr>
        <w:t>Een aantal p</w:t>
      </w:r>
      <w:r w:rsidR="00382A54" w:rsidRPr="00F61403">
        <w:rPr>
          <w:rFonts w:ascii="Verdana" w:hAnsi="Verdana"/>
          <w:color w:val="000000" w:themeColor="text1"/>
        </w:rPr>
        <w:t>ersoneelsleden gaven aan zich niet gehoord te voelen door hun leidinggevende</w:t>
      </w:r>
      <w:r w:rsidR="00F61403" w:rsidRPr="00F61403">
        <w:rPr>
          <w:rFonts w:ascii="Verdana" w:hAnsi="Verdana"/>
          <w:color w:val="000000" w:themeColor="text1"/>
        </w:rPr>
        <w:t xml:space="preserve"> in moeilijke situaties. Ook werden enkele leidinggevenden als ‘onzichtbaar’ ervaren. Zichtbaarheid en toegankelijkheid van leidinggevenden is even belangrijk als die van vertrouwenspersonen. Het regelmatig voeren van gesprekken in het kader van de gesprekkencyclus zou helpen. </w:t>
      </w:r>
    </w:p>
    <w:p w14:paraId="20FBF0AB" w14:textId="77777777" w:rsidR="007A719D" w:rsidRPr="009A3ECA" w:rsidRDefault="007A719D" w:rsidP="0014356D">
      <w:pPr>
        <w:jc w:val="both"/>
        <w:rPr>
          <w:rFonts w:ascii="Verdana" w:hAnsi="Verdana"/>
          <w:color w:val="0070C0"/>
        </w:rPr>
      </w:pPr>
    </w:p>
    <w:p w14:paraId="700F1BC7" w14:textId="786E89E7" w:rsidR="00272B06" w:rsidRPr="00A65606" w:rsidRDefault="00272B06" w:rsidP="00272B06">
      <w:pPr>
        <w:jc w:val="both"/>
        <w:rPr>
          <w:rFonts w:ascii="Verdana" w:hAnsi="Verdana"/>
          <w:i/>
          <w:color w:val="0070C0"/>
        </w:rPr>
      </w:pPr>
      <w:r w:rsidRPr="00A65606">
        <w:rPr>
          <w:rFonts w:ascii="Verdana" w:hAnsi="Verdana"/>
          <w:i/>
          <w:color w:val="0070C0"/>
        </w:rPr>
        <w:t>Privacywetgeving (AWG)</w:t>
      </w:r>
    </w:p>
    <w:p w14:paraId="36C18F04" w14:textId="62A9574F" w:rsidR="00272B06" w:rsidRPr="00B4295F" w:rsidRDefault="00B4295F" w:rsidP="0014356D">
      <w:pPr>
        <w:jc w:val="both"/>
        <w:rPr>
          <w:rFonts w:ascii="Verdana" w:hAnsi="Verdana"/>
          <w:color w:val="000000" w:themeColor="text1"/>
        </w:rPr>
      </w:pPr>
      <w:r w:rsidRPr="00B4295F">
        <w:rPr>
          <w:rFonts w:ascii="Verdana" w:hAnsi="Verdana"/>
          <w:color w:val="000000" w:themeColor="text1"/>
        </w:rPr>
        <w:t>Dit onderwerp is incidenteel aan de orde geweest met name m.b.t. de iPad. Als de school de iPad van de leerlingen beheert en in de lessen monitort is zorgvuldigheid vereist en instemming van ouders noodzakelijk. Ook het filmen van lessen in het kader van didactisch coachen vereist instemming. De schoolleiding heeft beide onderwerpen geregeld en toegezegd eventueel resterende onduidelijkheden zo snel mogelijk op te lossen.</w:t>
      </w:r>
    </w:p>
    <w:p w14:paraId="796176BF" w14:textId="77777777" w:rsidR="00B4295F" w:rsidRPr="009A3ECA" w:rsidRDefault="00B4295F" w:rsidP="0014356D">
      <w:pPr>
        <w:jc w:val="both"/>
        <w:rPr>
          <w:rFonts w:ascii="Verdana" w:hAnsi="Verdana"/>
          <w:color w:val="0070C0"/>
        </w:rPr>
      </w:pPr>
    </w:p>
    <w:p w14:paraId="46C34E72" w14:textId="77777777" w:rsidR="0014356D" w:rsidRPr="00A65606" w:rsidRDefault="0014356D" w:rsidP="0014356D">
      <w:pPr>
        <w:jc w:val="both"/>
        <w:rPr>
          <w:rFonts w:ascii="Verdana" w:hAnsi="Verdana"/>
          <w:b/>
          <w:i/>
          <w:color w:val="0070C0"/>
        </w:rPr>
      </w:pPr>
      <w:r w:rsidRPr="00A65606">
        <w:rPr>
          <w:rFonts w:ascii="Verdana" w:hAnsi="Verdana"/>
          <w:b/>
          <w:i/>
          <w:color w:val="0070C0"/>
        </w:rPr>
        <w:t>Contact achterban</w:t>
      </w:r>
    </w:p>
    <w:p w14:paraId="397EF57C" w14:textId="208DA576" w:rsidR="00272B06" w:rsidRPr="00B4295F" w:rsidRDefault="00272B06" w:rsidP="0014356D">
      <w:pPr>
        <w:jc w:val="both"/>
        <w:rPr>
          <w:rFonts w:ascii="Verdana" w:hAnsi="Verdana"/>
          <w:color w:val="000000" w:themeColor="text1"/>
        </w:rPr>
      </w:pPr>
      <w:r w:rsidRPr="00B4295F">
        <w:rPr>
          <w:rFonts w:ascii="Verdana" w:hAnsi="Verdana"/>
          <w:color w:val="000000" w:themeColor="text1"/>
        </w:rPr>
        <w:t xml:space="preserve">Leerlingen en ouders werden middels de </w:t>
      </w:r>
      <w:r w:rsidR="00B4295F">
        <w:rPr>
          <w:rFonts w:ascii="Verdana" w:hAnsi="Verdana"/>
          <w:color w:val="000000" w:themeColor="text1"/>
        </w:rPr>
        <w:t>N</w:t>
      </w:r>
      <w:r w:rsidRPr="00B4295F">
        <w:rPr>
          <w:rFonts w:ascii="Verdana" w:hAnsi="Verdana"/>
          <w:color w:val="000000" w:themeColor="text1"/>
        </w:rPr>
        <w:t>ieuwsbrief geïnformeerd over belangrijke beslissingen. Het is echter gebleken dat de</w:t>
      </w:r>
      <w:r w:rsidR="00B4295F">
        <w:rPr>
          <w:rFonts w:ascii="Verdana" w:hAnsi="Verdana"/>
          <w:color w:val="000000" w:themeColor="text1"/>
        </w:rPr>
        <w:t xml:space="preserve"> Nieuwsbrief</w:t>
      </w:r>
      <w:r w:rsidRPr="00B4295F">
        <w:rPr>
          <w:rFonts w:ascii="Verdana" w:hAnsi="Verdana"/>
          <w:color w:val="000000" w:themeColor="text1"/>
        </w:rPr>
        <w:t xml:space="preserve"> niet door iedereen goed wordt gelezen. Het inlichten van het personeel </w:t>
      </w:r>
      <w:r w:rsidR="00B4295F">
        <w:rPr>
          <w:rFonts w:ascii="Verdana" w:hAnsi="Verdana"/>
          <w:color w:val="000000" w:themeColor="text1"/>
        </w:rPr>
        <w:t>was</w:t>
      </w:r>
      <w:r w:rsidR="00423E7F" w:rsidRPr="00B4295F">
        <w:rPr>
          <w:rFonts w:ascii="Verdana" w:hAnsi="Verdana"/>
          <w:color w:val="000000" w:themeColor="text1"/>
        </w:rPr>
        <w:t xml:space="preserve"> voor verbetering vatbaar. </w:t>
      </w:r>
      <w:r w:rsidR="00B4295F">
        <w:rPr>
          <w:rFonts w:ascii="Verdana" w:hAnsi="Verdana"/>
          <w:color w:val="000000" w:themeColor="text1"/>
        </w:rPr>
        <w:t>D</w:t>
      </w:r>
      <w:r w:rsidR="00423E7F" w:rsidRPr="00B4295F">
        <w:rPr>
          <w:rFonts w:ascii="Verdana" w:hAnsi="Verdana"/>
          <w:color w:val="000000" w:themeColor="text1"/>
        </w:rPr>
        <w:t xml:space="preserve">e rector </w:t>
      </w:r>
      <w:r w:rsidR="00B4295F">
        <w:rPr>
          <w:rFonts w:ascii="Verdana" w:hAnsi="Verdana"/>
          <w:color w:val="000000" w:themeColor="text1"/>
        </w:rPr>
        <w:t>heeft toestemming gegeven,</w:t>
      </w:r>
      <w:r w:rsidR="00423E7F" w:rsidRPr="00B4295F">
        <w:rPr>
          <w:rFonts w:ascii="Verdana" w:hAnsi="Verdana"/>
          <w:color w:val="000000" w:themeColor="text1"/>
        </w:rPr>
        <w:t xml:space="preserve"> dat de MR met personeel via mail mag communiceren om agenda’s en verslagen te versturen en in het kort de meest relevante gegevens uit de besproken onderwerpen toe te lichten. </w:t>
      </w:r>
      <w:r w:rsidR="00B4295F" w:rsidRPr="00B4295F">
        <w:rPr>
          <w:rFonts w:ascii="Verdana" w:hAnsi="Verdana"/>
          <w:color w:val="000000" w:themeColor="text1"/>
        </w:rPr>
        <w:t>Het streven is om in het schooljaar 2019/2020 wel consequent van deze optie gebruik te maken.</w:t>
      </w:r>
    </w:p>
    <w:p w14:paraId="363DA894" w14:textId="77777777" w:rsidR="009246EA" w:rsidRPr="009A3ECA" w:rsidRDefault="009246EA" w:rsidP="0014356D">
      <w:pPr>
        <w:jc w:val="both"/>
        <w:rPr>
          <w:rFonts w:ascii="Verdana" w:hAnsi="Verdana"/>
          <w:b/>
          <w:i/>
          <w:color w:val="0070C0"/>
        </w:rPr>
      </w:pPr>
    </w:p>
    <w:p w14:paraId="16292D70" w14:textId="77777777" w:rsidR="0014356D" w:rsidRPr="009A3ECA" w:rsidRDefault="0014356D" w:rsidP="0014356D">
      <w:pPr>
        <w:jc w:val="both"/>
        <w:rPr>
          <w:rFonts w:ascii="Verdana" w:hAnsi="Verdana"/>
          <w:b/>
          <w:i/>
          <w:color w:val="0070C0"/>
        </w:rPr>
      </w:pPr>
      <w:r w:rsidRPr="009A3ECA">
        <w:rPr>
          <w:rFonts w:ascii="Verdana" w:hAnsi="Verdana"/>
          <w:b/>
          <w:i/>
          <w:color w:val="0070C0"/>
        </w:rPr>
        <w:t>Evaluatie</w:t>
      </w:r>
    </w:p>
    <w:p w14:paraId="5DE10637" w14:textId="5286BDD8" w:rsidR="0059181F" w:rsidRPr="00F1776C" w:rsidRDefault="00730610" w:rsidP="0014356D">
      <w:pPr>
        <w:jc w:val="both"/>
        <w:rPr>
          <w:rFonts w:ascii="Verdana" w:hAnsi="Verdana"/>
          <w:color w:val="000000" w:themeColor="text1"/>
        </w:rPr>
      </w:pPr>
      <w:r w:rsidRPr="00F1776C">
        <w:rPr>
          <w:rFonts w:ascii="Verdana" w:hAnsi="Verdana"/>
          <w:color w:val="000000" w:themeColor="text1"/>
        </w:rPr>
        <w:t xml:space="preserve">De raad kijkt terug op een </w:t>
      </w:r>
      <w:r w:rsidR="00F61403" w:rsidRPr="00F1776C">
        <w:rPr>
          <w:rFonts w:ascii="Verdana" w:hAnsi="Verdana"/>
          <w:color w:val="000000" w:themeColor="text1"/>
        </w:rPr>
        <w:t>ambivalent</w:t>
      </w:r>
      <w:r w:rsidRPr="00F1776C">
        <w:rPr>
          <w:rFonts w:ascii="Verdana" w:hAnsi="Verdana"/>
          <w:color w:val="000000" w:themeColor="text1"/>
        </w:rPr>
        <w:t xml:space="preserve"> jaar van medezeggenschap</w:t>
      </w:r>
      <w:r w:rsidR="002D6E10" w:rsidRPr="00F1776C">
        <w:rPr>
          <w:rFonts w:ascii="Verdana" w:hAnsi="Verdana"/>
          <w:color w:val="000000" w:themeColor="text1"/>
        </w:rPr>
        <w:t>.</w:t>
      </w:r>
      <w:r w:rsidRPr="00F1776C">
        <w:rPr>
          <w:rFonts w:ascii="Verdana" w:hAnsi="Verdana"/>
          <w:color w:val="000000" w:themeColor="text1"/>
        </w:rPr>
        <w:t xml:space="preserve"> </w:t>
      </w:r>
      <w:r w:rsidR="0018775B" w:rsidRPr="00F1776C">
        <w:rPr>
          <w:rFonts w:ascii="Verdana" w:hAnsi="Verdana"/>
          <w:color w:val="000000" w:themeColor="text1"/>
        </w:rPr>
        <w:t xml:space="preserve">Met name in de eerste helft van het jaar voelde de raad zich niet serieus genomen. Voorstellen werden zonder gedegen argumentatie </w:t>
      </w:r>
      <w:r w:rsidR="00FE0A23">
        <w:rPr>
          <w:rFonts w:ascii="Verdana" w:hAnsi="Verdana"/>
          <w:color w:val="000000" w:themeColor="text1"/>
        </w:rPr>
        <w:t>afgewezen</w:t>
      </w:r>
      <w:r w:rsidR="0018775B" w:rsidRPr="00F1776C">
        <w:rPr>
          <w:rFonts w:ascii="Verdana" w:hAnsi="Verdana"/>
          <w:color w:val="000000" w:themeColor="text1"/>
        </w:rPr>
        <w:t xml:space="preserve">, veranderingen, die instemming vereisten, werden doorgevoerd zonder de MR te raadplegen en de door de raad geformuleerde zorgen vielen niet in goede aarde. De raad werd weggezet als een groep conservatieve, eeuwig zeurende negatievelingen, die niet open stond voor vernieuwing. De zorgen van de raad werden niet inhoudelijk besproken maar er werd gesuggereerd dat de raad </w:t>
      </w:r>
      <w:r w:rsidR="00A95260" w:rsidRPr="00F1776C">
        <w:rPr>
          <w:rFonts w:ascii="Verdana" w:hAnsi="Verdana"/>
          <w:color w:val="000000" w:themeColor="text1"/>
        </w:rPr>
        <w:t xml:space="preserve">met het aankaarten van de onderwerpen die haar zorgen baarden </w:t>
      </w:r>
      <w:r w:rsidR="0018775B" w:rsidRPr="00F1776C">
        <w:rPr>
          <w:rFonts w:ascii="Verdana" w:hAnsi="Verdana"/>
          <w:color w:val="000000" w:themeColor="text1"/>
        </w:rPr>
        <w:t xml:space="preserve">ver buiten haar bevoegdheden trad. Gelukkig </w:t>
      </w:r>
      <w:r w:rsidR="00FE0A23">
        <w:rPr>
          <w:rFonts w:ascii="Verdana" w:hAnsi="Verdana"/>
          <w:color w:val="000000" w:themeColor="text1"/>
        </w:rPr>
        <w:t>veranderde de relatie</w:t>
      </w:r>
      <w:r w:rsidR="0018775B" w:rsidRPr="00F1776C">
        <w:rPr>
          <w:rFonts w:ascii="Verdana" w:hAnsi="Verdana"/>
          <w:color w:val="000000" w:themeColor="text1"/>
        </w:rPr>
        <w:t xml:space="preserve"> na gesprekken tussen PMR en schoolleiding. De tweede helft van het jaar kenmerkte zich door een constructieve overlegcultuur en wederzijds respect.</w:t>
      </w:r>
      <w:r w:rsidR="005D290C" w:rsidRPr="00F1776C">
        <w:rPr>
          <w:rFonts w:ascii="Verdana" w:hAnsi="Verdana"/>
          <w:color w:val="000000" w:themeColor="text1"/>
        </w:rPr>
        <w:t xml:space="preserve"> Desondanks lukte het (onder andere in verband met hoge werkdruk bij de schoolleiding) helaas niet om alle beoogde onderwerpen op tijd afdoende te behandelen. </w:t>
      </w:r>
      <w:r w:rsidR="00A95260" w:rsidRPr="00F1776C">
        <w:rPr>
          <w:rFonts w:ascii="Verdana" w:hAnsi="Verdana"/>
          <w:color w:val="000000" w:themeColor="text1"/>
        </w:rPr>
        <w:t>Onder andere het aanscherpen van het uitstuurbeleid (dat hoog op de agenda van de raad stond) is een doel dat volgend jaar moet worden gerealiseerd.</w:t>
      </w:r>
    </w:p>
    <w:p w14:paraId="3687895E" w14:textId="1CB852EF" w:rsidR="0014356D" w:rsidRPr="009A3ECA" w:rsidRDefault="0059181F" w:rsidP="0014356D">
      <w:pPr>
        <w:jc w:val="both"/>
        <w:rPr>
          <w:rFonts w:ascii="Verdana" w:hAnsi="Verdana"/>
          <w:color w:val="0070C0"/>
        </w:rPr>
      </w:pPr>
      <w:r w:rsidRPr="009A3ECA">
        <w:rPr>
          <w:rFonts w:ascii="Verdana" w:hAnsi="Verdana"/>
          <w:color w:val="0070C0"/>
        </w:rPr>
        <w:lastRenderedPageBreak/>
        <w:t xml:space="preserve"> </w:t>
      </w:r>
    </w:p>
    <w:p w14:paraId="08ADB178" w14:textId="77777777" w:rsidR="0014356D" w:rsidRPr="009A3ECA" w:rsidRDefault="0014356D" w:rsidP="0014356D">
      <w:pPr>
        <w:jc w:val="both"/>
        <w:rPr>
          <w:rFonts w:ascii="Verdana" w:hAnsi="Verdana"/>
          <w:b/>
          <w:i/>
          <w:color w:val="0070C0"/>
        </w:rPr>
      </w:pPr>
      <w:r w:rsidRPr="009A3ECA">
        <w:rPr>
          <w:rFonts w:ascii="Verdana" w:hAnsi="Verdana"/>
          <w:b/>
          <w:i/>
          <w:color w:val="0070C0"/>
        </w:rPr>
        <w:t>Doelen voor het nieuwe schooljaar</w:t>
      </w:r>
    </w:p>
    <w:p w14:paraId="03E45F5B" w14:textId="274B1548" w:rsidR="00E60965" w:rsidRPr="00F1776C" w:rsidRDefault="00B1674B" w:rsidP="0014356D">
      <w:pPr>
        <w:jc w:val="both"/>
        <w:rPr>
          <w:rFonts w:ascii="Verdana" w:hAnsi="Verdana"/>
          <w:color w:val="000000" w:themeColor="text1"/>
        </w:rPr>
      </w:pPr>
      <w:r w:rsidRPr="00F1776C">
        <w:rPr>
          <w:rFonts w:ascii="Verdana" w:hAnsi="Verdana"/>
          <w:color w:val="000000" w:themeColor="text1"/>
        </w:rPr>
        <w:t>Het belangrijkste doel voor 201</w:t>
      </w:r>
      <w:r w:rsidR="005D290C" w:rsidRPr="00F1776C">
        <w:rPr>
          <w:rFonts w:ascii="Verdana" w:hAnsi="Verdana"/>
          <w:color w:val="000000" w:themeColor="text1"/>
        </w:rPr>
        <w:t>9</w:t>
      </w:r>
      <w:r w:rsidRPr="00F1776C">
        <w:rPr>
          <w:rFonts w:ascii="Verdana" w:hAnsi="Verdana"/>
          <w:color w:val="000000" w:themeColor="text1"/>
        </w:rPr>
        <w:t>/20</w:t>
      </w:r>
      <w:r w:rsidR="005D290C" w:rsidRPr="00F1776C">
        <w:rPr>
          <w:rFonts w:ascii="Verdana" w:hAnsi="Verdana"/>
          <w:color w:val="000000" w:themeColor="text1"/>
        </w:rPr>
        <w:t>20</w:t>
      </w:r>
      <w:r w:rsidRPr="00F1776C">
        <w:rPr>
          <w:rFonts w:ascii="Verdana" w:hAnsi="Verdana"/>
          <w:color w:val="000000" w:themeColor="text1"/>
        </w:rPr>
        <w:t xml:space="preserve"> is </w:t>
      </w:r>
      <w:r w:rsidR="005D290C" w:rsidRPr="00F1776C">
        <w:rPr>
          <w:rFonts w:ascii="Verdana" w:hAnsi="Verdana"/>
          <w:color w:val="000000" w:themeColor="text1"/>
        </w:rPr>
        <w:t>de goede samenwerking met de schoolleiding te behouden</w:t>
      </w:r>
      <w:r w:rsidR="00A95260" w:rsidRPr="00F1776C">
        <w:rPr>
          <w:rFonts w:ascii="Verdana" w:hAnsi="Verdana"/>
          <w:color w:val="000000" w:themeColor="text1"/>
        </w:rPr>
        <w:t>,</w:t>
      </w:r>
      <w:r w:rsidR="005D290C" w:rsidRPr="00F1776C">
        <w:rPr>
          <w:rFonts w:ascii="Verdana" w:hAnsi="Verdana"/>
          <w:color w:val="000000" w:themeColor="text1"/>
        </w:rPr>
        <w:t xml:space="preserve"> te verdiepen en daarbij de efficiëntie en zorgvuldigheid bij het behandelen van onderwerpen te vergroten. </w:t>
      </w:r>
      <w:r w:rsidR="00A95260" w:rsidRPr="00F1776C">
        <w:rPr>
          <w:rFonts w:ascii="Verdana" w:hAnsi="Verdana"/>
          <w:color w:val="000000" w:themeColor="text1"/>
        </w:rPr>
        <w:t>R</w:t>
      </w:r>
      <w:r w:rsidR="005D290C" w:rsidRPr="00F1776C">
        <w:rPr>
          <w:rFonts w:ascii="Verdana" w:hAnsi="Verdana"/>
          <w:color w:val="000000" w:themeColor="text1"/>
        </w:rPr>
        <w:t xml:space="preserve">ust en </w:t>
      </w:r>
      <w:r w:rsidRPr="00F1776C">
        <w:rPr>
          <w:rFonts w:ascii="Verdana" w:hAnsi="Verdana"/>
          <w:color w:val="000000" w:themeColor="text1"/>
        </w:rPr>
        <w:t xml:space="preserve">stabiliteit in de </w:t>
      </w:r>
      <w:r w:rsidR="005D290C" w:rsidRPr="00F1776C">
        <w:rPr>
          <w:rFonts w:ascii="Verdana" w:hAnsi="Verdana"/>
          <w:color w:val="000000" w:themeColor="text1"/>
        </w:rPr>
        <w:t>school onder andere door minder wissel in het docentenkorps</w:t>
      </w:r>
      <w:r w:rsidR="00A95260" w:rsidRPr="00F1776C">
        <w:rPr>
          <w:rFonts w:ascii="Verdana" w:hAnsi="Verdana"/>
          <w:color w:val="000000" w:themeColor="text1"/>
        </w:rPr>
        <w:t xml:space="preserve"> is </w:t>
      </w:r>
      <w:r w:rsidR="005D3E8B">
        <w:rPr>
          <w:rFonts w:ascii="Verdana" w:hAnsi="Verdana"/>
          <w:color w:val="000000" w:themeColor="text1"/>
        </w:rPr>
        <w:t>het tweede</w:t>
      </w:r>
      <w:r w:rsidR="00A95260" w:rsidRPr="00F1776C">
        <w:rPr>
          <w:rFonts w:ascii="Verdana" w:hAnsi="Verdana"/>
          <w:color w:val="000000" w:themeColor="text1"/>
        </w:rPr>
        <w:t xml:space="preserve"> belangrijk</w:t>
      </w:r>
      <w:r w:rsidR="005D3E8B">
        <w:rPr>
          <w:rFonts w:ascii="Verdana" w:hAnsi="Verdana"/>
          <w:color w:val="000000" w:themeColor="text1"/>
        </w:rPr>
        <w:t>e</w:t>
      </w:r>
      <w:r w:rsidR="00A95260" w:rsidRPr="00F1776C">
        <w:rPr>
          <w:rFonts w:ascii="Verdana" w:hAnsi="Verdana"/>
          <w:color w:val="000000" w:themeColor="text1"/>
        </w:rPr>
        <w:t xml:space="preserve"> doel</w:t>
      </w:r>
      <w:r w:rsidR="005D290C" w:rsidRPr="00F1776C">
        <w:rPr>
          <w:rFonts w:ascii="Verdana" w:hAnsi="Verdana"/>
          <w:color w:val="000000" w:themeColor="text1"/>
        </w:rPr>
        <w:t>.</w:t>
      </w:r>
      <w:r w:rsidR="00A95260" w:rsidRPr="00F1776C">
        <w:rPr>
          <w:rFonts w:ascii="Verdana" w:hAnsi="Verdana"/>
          <w:color w:val="000000" w:themeColor="text1"/>
        </w:rPr>
        <w:t xml:space="preserve"> </w:t>
      </w:r>
      <w:r w:rsidRPr="00F1776C">
        <w:rPr>
          <w:rFonts w:ascii="Verdana" w:hAnsi="Verdana"/>
          <w:color w:val="000000" w:themeColor="text1"/>
        </w:rPr>
        <w:t xml:space="preserve"> De </w:t>
      </w:r>
      <w:r w:rsidR="00A95260" w:rsidRPr="00F1776C">
        <w:rPr>
          <w:rFonts w:ascii="Verdana" w:hAnsi="Verdana"/>
          <w:color w:val="000000" w:themeColor="text1"/>
        </w:rPr>
        <w:t>raad hoopt dat het verzuimbeleid en het nog te bespreken aangescherpte</w:t>
      </w:r>
      <w:r w:rsidRPr="00F1776C">
        <w:rPr>
          <w:rFonts w:ascii="Verdana" w:hAnsi="Verdana"/>
          <w:color w:val="000000" w:themeColor="text1"/>
        </w:rPr>
        <w:t xml:space="preserve"> uitstuurbeleid </w:t>
      </w:r>
      <w:r w:rsidR="00A95260" w:rsidRPr="00F1776C">
        <w:rPr>
          <w:rFonts w:ascii="Verdana" w:hAnsi="Verdana"/>
          <w:color w:val="000000" w:themeColor="text1"/>
        </w:rPr>
        <w:t xml:space="preserve">tot rust en stabiliteit bij zullen dragen. </w:t>
      </w:r>
      <w:r w:rsidRPr="00F1776C">
        <w:rPr>
          <w:rFonts w:ascii="Verdana" w:hAnsi="Verdana"/>
          <w:color w:val="000000" w:themeColor="text1"/>
        </w:rPr>
        <w:t xml:space="preserve"> Daarnaast staa</w:t>
      </w:r>
      <w:r w:rsidR="00F1776C" w:rsidRPr="00F1776C">
        <w:rPr>
          <w:rFonts w:ascii="Verdana" w:hAnsi="Verdana"/>
          <w:color w:val="000000" w:themeColor="text1"/>
        </w:rPr>
        <w:t>t</w:t>
      </w:r>
      <w:r w:rsidRPr="00F1776C">
        <w:rPr>
          <w:rFonts w:ascii="Verdana" w:hAnsi="Verdana"/>
          <w:color w:val="000000" w:themeColor="text1"/>
        </w:rPr>
        <w:t xml:space="preserve"> </w:t>
      </w:r>
      <w:r w:rsidR="00F1776C" w:rsidRPr="00F1776C">
        <w:rPr>
          <w:rFonts w:ascii="Verdana" w:hAnsi="Verdana"/>
          <w:color w:val="000000" w:themeColor="text1"/>
        </w:rPr>
        <w:t>de implementatie van de</w:t>
      </w:r>
      <w:r w:rsidRPr="00F1776C">
        <w:rPr>
          <w:rFonts w:ascii="Verdana" w:hAnsi="Verdana"/>
          <w:color w:val="000000" w:themeColor="text1"/>
        </w:rPr>
        <w:t xml:space="preserve"> Mavo</w:t>
      </w:r>
      <w:r w:rsidR="00F1776C" w:rsidRPr="00F1776C">
        <w:rPr>
          <w:rFonts w:ascii="Verdana" w:hAnsi="Verdana"/>
          <w:color w:val="000000" w:themeColor="text1"/>
        </w:rPr>
        <w:t xml:space="preserve">/Havo brugklassen </w:t>
      </w:r>
      <w:r w:rsidRPr="00F1776C">
        <w:rPr>
          <w:rFonts w:ascii="Verdana" w:hAnsi="Verdana"/>
          <w:color w:val="000000" w:themeColor="text1"/>
        </w:rPr>
        <w:t xml:space="preserve">en </w:t>
      </w:r>
      <w:r w:rsidR="00F1776C" w:rsidRPr="00F1776C">
        <w:rPr>
          <w:rFonts w:ascii="Verdana" w:hAnsi="Verdana"/>
          <w:color w:val="000000" w:themeColor="text1"/>
        </w:rPr>
        <w:t xml:space="preserve">de versteviging en wellicht uitbouw van de </w:t>
      </w:r>
      <w:r w:rsidRPr="00F1776C">
        <w:rPr>
          <w:rFonts w:ascii="Verdana" w:hAnsi="Verdana"/>
          <w:color w:val="000000" w:themeColor="text1"/>
        </w:rPr>
        <w:t xml:space="preserve">VWO afdeling hoog op de agenda. </w:t>
      </w:r>
      <w:r w:rsidR="00F1776C" w:rsidRPr="00F1776C">
        <w:rPr>
          <w:rFonts w:ascii="Verdana" w:hAnsi="Verdana"/>
          <w:color w:val="000000" w:themeColor="text1"/>
        </w:rPr>
        <w:t>Te hoge basisschooladviezen zorgen  jaarlijks voor onwenselijke afstroom</w:t>
      </w:r>
      <w:r w:rsidR="005D3E8B">
        <w:rPr>
          <w:rFonts w:ascii="Verdana" w:hAnsi="Verdana"/>
          <w:color w:val="000000" w:themeColor="text1"/>
        </w:rPr>
        <w:t xml:space="preserve"> uit de VWO brugklassen</w:t>
      </w:r>
      <w:r w:rsidR="00F1776C" w:rsidRPr="00F1776C">
        <w:rPr>
          <w:rFonts w:ascii="Verdana" w:hAnsi="Verdana"/>
          <w:color w:val="000000" w:themeColor="text1"/>
        </w:rPr>
        <w:t>. De raad zal dit fenomeen ook boven-schools in de GMR aankaarten</w:t>
      </w:r>
      <w:r w:rsidR="00FE0A23">
        <w:rPr>
          <w:rFonts w:ascii="Verdana" w:hAnsi="Verdana"/>
          <w:color w:val="000000" w:themeColor="text1"/>
        </w:rPr>
        <w:t>.</w:t>
      </w:r>
      <w:r w:rsidR="00F1776C" w:rsidRPr="00F1776C">
        <w:rPr>
          <w:rFonts w:ascii="Verdana" w:hAnsi="Verdana"/>
          <w:color w:val="000000" w:themeColor="text1"/>
        </w:rPr>
        <w:t xml:space="preserve"> Daarnaast zal er een</w:t>
      </w:r>
      <w:r w:rsidRPr="00F1776C">
        <w:rPr>
          <w:rFonts w:ascii="Verdana" w:hAnsi="Verdana"/>
          <w:color w:val="000000" w:themeColor="text1"/>
        </w:rPr>
        <w:t xml:space="preserve"> nieuw schoolplan (2020-2024) </w:t>
      </w:r>
      <w:r w:rsidR="00F1776C" w:rsidRPr="00F1776C">
        <w:rPr>
          <w:rFonts w:ascii="Verdana" w:hAnsi="Verdana"/>
          <w:color w:val="000000" w:themeColor="text1"/>
        </w:rPr>
        <w:t>worden ontworpen</w:t>
      </w:r>
      <w:r w:rsidRPr="00F1776C">
        <w:rPr>
          <w:rFonts w:ascii="Verdana" w:hAnsi="Verdana"/>
          <w:color w:val="000000" w:themeColor="text1"/>
        </w:rPr>
        <w:t xml:space="preserve">. </w:t>
      </w:r>
    </w:p>
    <w:p w14:paraId="605D828A" w14:textId="709BD613" w:rsidR="00B1674B" w:rsidRPr="00F1776C" w:rsidRDefault="00B1674B" w:rsidP="0014356D">
      <w:pPr>
        <w:jc w:val="both"/>
        <w:rPr>
          <w:rFonts w:ascii="Verdana" w:hAnsi="Verdana"/>
          <w:color w:val="000000" w:themeColor="text1"/>
        </w:rPr>
      </w:pPr>
      <w:r w:rsidRPr="00F1776C">
        <w:rPr>
          <w:rFonts w:ascii="Verdana" w:hAnsi="Verdana"/>
          <w:color w:val="000000" w:themeColor="text1"/>
        </w:rPr>
        <w:t xml:space="preserve">De raad verheugt zich op een nieuw </w:t>
      </w:r>
      <w:r w:rsidR="00F1776C" w:rsidRPr="00F1776C">
        <w:rPr>
          <w:rFonts w:ascii="Verdana" w:hAnsi="Verdana"/>
          <w:color w:val="000000" w:themeColor="text1"/>
        </w:rPr>
        <w:t xml:space="preserve">schooljaar waarin het hopelijk lukt </w:t>
      </w:r>
      <w:r w:rsidR="005D3E8B">
        <w:rPr>
          <w:rFonts w:ascii="Verdana" w:hAnsi="Verdana"/>
          <w:color w:val="000000" w:themeColor="text1"/>
        </w:rPr>
        <w:t xml:space="preserve">nieuwe </w:t>
      </w:r>
      <w:r w:rsidR="00F1776C" w:rsidRPr="00F1776C">
        <w:rPr>
          <w:rFonts w:ascii="Verdana" w:hAnsi="Verdana"/>
          <w:color w:val="000000" w:themeColor="text1"/>
        </w:rPr>
        <w:t>docenten duurzaam aan het Berlage te verbinden en een pedagogisch klimaat op alle afdelingen te realiseren die past bij een school met de ambitie om wereldburgers op te leiden.</w:t>
      </w:r>
    </w:p>
    <w:p w14:paraId="211FBB83" w14:textId="77777777" w:rsidR="00B1674B" w:rsidRPr="009A3ECA" w:rsidRDefault="00B1674B" w:rsidP="0014356D">
      <w:pPr>
        <w:jc w:val="both"/>
        <w:rPr>
          <w:rFonts w:ascii="Verdana" w:hAnsi="Verdana"/>
          <w:color w:val="0070C0"/>
        </w:rPr>
      </w:pPr>
    </w:p>
    <w:p w14:paraId="0A9D2D7C" w14:textId="25708BDE" w:rsidR="00E05B0A" w:rsidRDefault="00E05B0A" w:rsidP="0014356D">
      <w:pPr>
        <w:jc w:val="both"/>
        <w:rPr>
          <w:rFonts w:ascii="Verdana" w:hAnsi="Verdana"/>
          <w:color w:val="0070C0"/>
        </w:rPr>
      </w:pPr>
    </w:p>
    <w:p w14:paraId="69B28BF4" w14:textId="01AFF459" w:rsidR="005D3E8B" w:rsidRDefault="005D3E8B" w:rsidP="0014356D">
      <w:pPr>
        <w:jc w:val="both"/>
        <w:rPr>
          <w:rFonts w:ascii="Verdana" w:hAnsi="Verdana"/>
          <w:color w:val="0070C0"/>
        </w:rPr>
      </w:pPr>
    </w:p>
    <w:p w14:paraId="563DB29A" w14:textId="17F9A799" w:rsidR="005D3E8B" w:rsidRDefault="005D3E8B" w:rsidP="0014356D">
      <w:pPr>
        <w:jc w:val="both"/>
        <w:rPr>
          <w:rFonts w:ascii="Verdana" w:hAnsi="Verdana"/>
          <w:color w:val="0070C0"/>
        </w:rPr>
      </w:pPr>
    </w:p>
    <w:p w14:paraId="5F9F6768" w14:textId="014EDDEC" w:rsidR="005D3E8B" w:rsidRDefault="005D3E8B" w:rsidP="0014356D">
      <w:pPr>
        <w:jc w:val="both"/>
        <w:rPr>
          <w:rFonts w:ascii="Verdana" w:hAnsi="Verdana"/>
          <w:color w:val="0070C0"/>
        </w:rPr>
      </w:pPr>
    </w:p>
    <w:p w14:paraId="49A451BE" w14:textId="3FE0C9E8" w:rsidR="005D3E8B" w:rsidRDefault="005D3E8B" w:rsidP="0014356D">
      <w:pPr>
        <w:jc w:val="both"/>
        <w:rPr>
          <w:rFonts w:ascii="Verdana" w:hAnsi="Verdana"/>
          <w:color w:val="0070C0"/>
        </w:rPr>
      </w:pPr>
    </w:p>
    <w:p w14:paraId="2DAE8D18" w14:textId="1C6793F5" w:rsidR="005D3E8B" w:rsidRDefault="005D3E8B" w:rsidP="0014356D">
      <w:pPr>
        <w:jc w:val="both"/>
        <w:rPr>
          <w:rFonts w:ascii="Verdana" w:hAnsi="Verdana"/>
          <w:color w:val="0070C0"/>
        </w:rPr>
      </w:pPr>
    </w:p>
    <w:p w14:paraId="4CA3E75C" w14:textId="46EF8798" w:rsidR="005D3E8B" w:rsidRDefault="005D3E8B" w:rsidP="0014356D">
      <w:pPr>
        <w:jc w:val="both"/>
        <w:rPr>
          <w:rFonts w:ascii="Verdana" w:hAnsi="Verdana"/>
          <w:color w:val="0070C0"/>
        </w:rPr>
      </w:pPr>
    </w:p>
    <w:p w14:paraId="6E319D85" w14:textId="0074E637" w:rsidR="005D3E8B" w:rsidRDefault="005D3E8B" w:rsidP="0014356D">
      <w:pPr>
        <w:jc w:val="both"/>
        <w:rPr>
          <w:rFonts w:ascii="Verdana" w:hAnsi="Verdana"/>
          <w:color w:val="0070C0"/>
        </w:rPr>
      </w:pPr>
    </w:p>
    <w:p w14:paraId="1FB078DD" w14:textId="5019888F" w:rsidR="005D3E8B" w:rsidRDefault="005D3E8B" w:rsidP="0014356D">
      <w:pPr>
        <w:jc w:val="both"/>
        <w:rPr>
          <w:rFonts w:ascii="Verdana" w:hAnsi="Verdana"/>
          <w:color w:val="0070C0"/>
        </w:rPr>
      </w:pPr>
    </w:p>
    <w:p w14:paraId="7E98A5DB" w14:textId="411FCB3A" w:rsidR="005D3E8B" w:rsidRDefault="005D3E8B" w:rsidP="0014356D">
      <w:pPr>
        <w:jc w:val="both"/>
        <w:rPr>
          <w:rFonts w:ascii="Verdana" w:hAnsi="Verdana"/>
          <w:color w:val="0070C0"/>
        </w:rPr>
      </w:pPr>
    </w:p>
    <w:p w14:paraId="7BC455E5" w14:textId="36202CA0" w:rsidR="005D3E8B" w:rsidRDefault="005D3E8B" w:rsidP="0014356D">
      <w:pPr>
        <w:jc w:val="both"/>
        <w:rPr>
          <w:rFonts w:ascii="Verdana" w:hAnsi="Verdana"/>
          <w:color w:val="0070C0"/>
        </w:rPr>
      </w:pPr>
    </w:p>
    <w:p w14:paraId="0B5CC87A" w14:textId="01839557" w:rsidR="005D3E8B" w:rsidRDefault="005D3E8B" w:rsidP="0014356D">
      <w:pPr>
        <w:jc w:val="both"/>
        <w:rPr>
          <w:rFonts w:ascii="Verdana" w:hAnsi="Verdana"/>
          <w:color w:val="0070C0"/>
        </w:rPr>
      </w:pPr>
    </w:p>
    <w:p w14:paraId="3004D3BE" w14:textId="443BEF26" w:rsidR="005D3E8B" w:rsidRDefault="005D3E8B" w:rsidP="0014356D">
      <w:pPr>
        <w:jc w:val="both"/>
        <w:rPr>
          <w:rFonts w:ascii="Verdana" w:hAnsi="Verdana"/>
          <w:color w:val="0070C0"/>
        </w:rPr>
      </w:pPr>
    </w:p>
    <w:p w14:paraId="4A5262F4" w14:textId="55AAFA37" w:rsidR="005D3E8B" w:rsidRDefault="005D3E8B" w:rsidP="0014356D">
      <w:pPr>
        <w:jc w:val="both"/>
        <w:rPr>
          <w:rFonts w:ascii="Verdana" w:hAnsi="Verdana"/>
          <w:color w:val="0070C0"/>
        </w:rPr>
      </w:pPr>
    </w:p>
    <w:p w14:paraId="1B4DE613" w14:textId="1680356E" w:rsidR="005D3E8B" w:rsidRDefault="005D3E8B" w:rsidP="0014356D">
      <w:pPr>
        <w:jc w:val="both"/>
        <w:rPr>
          <w:rFonts w:ascii="Verdana" w:hAnsi="Verdana"/>
          <w:color w:val="0070C0"/>
        </w:rPr>
      </w:pPr>
    </w:p>
    <w:p w14:paraId="4F8E7E39" w14:textId="288D3291" w:rsidR="005D3E8B" w:rsidRDefault="005D3E8B" w:rsidP="0014356D">
      <w:pPr>
        <w:jc w:val="both"/>
        <w:rPr>
          <w:rFonts w:ascii="Verdana" w:hAnsi="Verdana"/>
          <w:color w:val="0070C0"/>
        </w:rPr>
      </w:pPr>
    </w:p>
    <w:p w14:paraId="4BD9A0B1" w14:textId="76F69318" w:rsidR="005D3E8B" w:rsidRDefault="005D3E8B" w:rsidP="0014356D">
      <w:pPr>
        <w:jc w:val="both"/>
        <w:rPr>
          <w:rFonts w:ascii="Verdana" w:hAnsi="Verdana"/>
          <w:color w:val="0070C0"/>
        </w:rPr>
      </w:pPr>
    </w:p>
    <w:p w14:paraId="6C75F607" w14:textId="046C638E" w:rsidR="005D3E8B" w:rsidRDefault="005D3E8B" w:rsidP="0014356D">
      <w:pPr>
        <w:jc w:val="both"/>
        <w:rPr>
          <w:rFonts w:ascii="Verdana" w:hAnsi="Verdana"/>
          <w:color w:val="0070C0"/>
        </w:rPr>
      </w:pPr>
    </w:p>
    <w:p w14:paraId="4D33FF8C" w14:textId="5EDF8A34" w:rsidR="005D3E8B" w:rsidRDefault="005D3E8B" w:rsidP="0014356D">
      <w:pPr>
        <w:jc w:val="both"/>
        <w:rPr>
          <w:rFonts w:ascii="Verdana" w:hAnsi="Verdana"/>
          <w:color w:val="0070C0"/>
        </w:rPr>
      </w:pPr>
    </w:p>
    <w:p w14:paraId="40C5DFC2" w14:textId="0225DA6A" w:rsidR="005D3E8B" w:rsidRDefault="005D3E8B" w:rsidP="0014356D">
      <w:pPr>
        <w:jc w:val="both"/>
        <w:rPr>
          <w:rFonts w:ascii="Verdana" w:hAnsi="Verdana"/>
          <w:color w:val="0070C0"/>
        </w:rPr>
      </w:pPr>
    </w:p>
    <w:p w14:paraId="0138CC2F" w14:textId="067C3A49" w:rsidR="005D3E8B" w:rsidRDefault="005D3E8B" w:rsidP="0014356D">
      <w:pPr>
        <w:jc w:val="both"/>
        <w:rPr>
          <w:rFonts w:ascii="Verdana" w:hAnsi="Verdana"/>
          <w:color w:val="0070C0"/>
        </w:rPr>
      </w:pPr>
    </w:p>
    <w:p w14:paraId="66D4AECD" w14:textId="0842D5BA" w:rsidR="00FE0A23" w:rsidRDefault="00FE0A23" w:rsidP="0014356D">
      <w:pPr>
        <w:jc w:val="both"/>
        <w:rPr>
          <w:rFonts w:ascii="Verdana" w:hAnsi="Verdana"/>
          <w:color w:val="0070C0"/>
        </w:rPr>
      </w:pPr>
    </w:p>
    <w:p w14:paraId="070DFF97" w14:textId="3F12EE1E" w:rsidR="00FE0A23" w:rsidRDefault="00FE0A23" w:rsidP="0014356D">
      <w:pPr>
        <w:jc w:val="both"/>
        <w:rPr>
          <w:rFonts w:ascii="Verdana" w:hAnsi="Verdana"/>
          <w:color w:val="0070C0"/>
        </w:rPr>
      </w:pPr>
    </w:p>
    <w:p w14:paraId="5445B975" w14:textId="11E89F10" w:rsidR="00FE0A23" w:rsidRDefault="00FE0A23" w:rsidP="0014356D">
      <w:pPr>
        <w:jc w:val="both"/>
        <w:rPr>
          <w:rFonts w:ascii="Verdana" w:hAnsi="Verdana"/>
          <w:color w:val="0070C0"/>
        </w:rPr>
      </w:pPr>
    </w:p>
    <w:p w14:paraId="242AEF52" w14:textId="1E2BF3B5" w:rsidR="00FE0A23" w:rsidRDefault="00FE0A23" w:rsidP="0014356D">
      <w:pPr>
        <w:jc w:val="both"/>
        <w:rPr>
          <w:rFonts w:ascii="Verdana" w:hAnsi="Verdana"/>
          <w:color w:val="0070C0"/>
        </w:rPr>
      </w:pPr>
    </w:p>
    <w:p w14:paraId="17313535" w14:textId="55D2EC8C" w:rsidR="00FE0A23" w:rsidRDefault="00FE0A23" w:rsidP="0014356D">
      <w:pPr>
        <w:jc w:val="both"/>
        <w:rPr>
          <w:rFonts w:ascii="Verdana" w:hAnsi="Verdana"/>
          <w:color w:val="0070C0"/>
        </w:rPr>
      </w:pPr>
    </w:p>
    <w:p w14:paraId="17C99CD7" w14:textId="2C929FC0" w:rsidR="00FE0A23" w:rsidRDefault="00FE0A23" w:rsidP="0014356D">
      <w:pPr>
        <w:jc w:val="both"/>
        <w:rPr>
          <w:rFonts w:ascii="Verdana" w:hAnsi="Verdana"/>
          <w:color w:val="0070C0"/>
        </w:rPr>
      </w:pPr>
    </w:p>
    <w:p w14:paraId="100752B5" w14:textId="77777777" w:rsidR="00FE0A23" w:rsidRDefault="00FE0A23" w:rsidP="0014356D">
      <w:pPr>
        <w:jc w:val="both"/>
        <w:rPr>
          <w:rFonts w:ascii="Verdana" w:hAnsi="Verdana"/>
          <w:color w:val="0070C0"/>
        </w:rPr>
      </w:pPr>
    </w:p>
    <w:p w14:paraId="7779DE9B" w14:textId="77777777" w:rsidR="005D3E8B" w:rsidRPr="002B2EBC" w:rsidRDefault="005D3E8B" w:rsidP="0014356D">
      <w:pPr>
        <w:jc w:val="both"/>
        <w:rPr>
          <w:rFonts w:ascii="Verdana" w:hAnsi="Verdana"/>
          <w:color w:val="0070C0"/>
        </w:rPr>
      </w:pPr>
    </w:p>
    <w:p w14:paraId="6DBDA673" w14:textId="77777777" w:rsidR="0014356D" w:rsidRPr="002B2EBC" w:rsidRDefault="0014356D" w:rsidP="0014356D">
      <w:pPr>
        <w:jc w:val="both"/>
        <w:rPr>
          <w:rFonts w:ascii="Verdana" w:hAnsi="Verdana"/>
          <w:b/>
          <w:i/>
          <w:color w:val="0070C0"/>
        </w:rPr>
      </w:pPr>
      <w:r w:rsidRPr="002B2EBC">
        <w:rPr>
          <w:rFonts w:ascii="Verdana" w:hAnsi="Verdana"/>
          <w:b/>
          <w:i/>
          <w:color w:val="0070C0"/>
        </w:rPr>
        <w:lastRenderedPageBreak/>
        <w:t>Overzicht van behandelde onderwerpen</w:t>
      </w:r>
    </w:p>
    <w:p w14:paraId="1FA76F4F" w14:textId="77777777" w:rsidR="0014356D" w:rsidRPr="002B2EBC" w:rsidRDefault="0014356D" w:rsidP="0014356D">
      <w:pPr>
        <w:jc w:val="both"/>
        <w:rPr>
          <w:rFonts w:ascii="Verdana" w:hAnsi="Verdana"/>
          <w:b/>
          <w:i/>
          <w:color w:val="0070C0"/>
        </w:rPr>
      </w:pPr>
    </w:p>
    <w:tbl>
      <w:tblPr>
        <w:tblStyle w:val="Tabelraster"/>
        <w:tblW w:w="0" w:type="auto"/>
        <w:tblLook w:val="00A0" w:firstRow="1" w:lastRow="0" w:firstColumn="1" w:lastColumn="0" w:noHBand="0" w:noVBand="0"/>
      </w:tblPr>
      <w:tblGrid>
        <w:gridCol w:w="3359"/>
        <w:gridCol w:w="5697"/>
      </w:tblGrid>
      <w:tr w:rsidR="002B2EBC" w:rsidRPr="002B2EBC" w14:paraId="2E46E75C" w14:textId="77777777" w:rsidTr="00702B0A">
        <w:tc>
          <w:tcPr>
            <w:tcW w:w="3359" w:type="dxa"/>
            <w:shd w:val="pct15" w:color="auto" w:fill="auto"/>
          </w:tcPr>
          <w:p w14:paraId="7565E1F8" w14:textId="77777777" w:rsidR="0014356D" w:rsidRPr="002B2EBC" w:rsidRDefault="0014356D" w:rsidP="00702B0A">
            <w:pPr>
              <w:jc w:val="both"/>
              <w:rPr>
                <w:rFonts w:ascii="Verdana" w:hAnsi="Verdana"/>
                <w:color w:val="0070C0"/>
              </w:rPr>
            </w:pPr>
            <w:r w:rsidRPr="002B2EBC">
              <w:rPr>
                <w:rFonts w:ascii="Verdana" w:hAnsi="Verdana"/>
                <w:color w:val="0070C0"/>
              </w:rPr>
              <w:t>Onderwerp</w:t>
            </w:r>
          </w:p>
        </w:tc>
        <w:tc>
          <w:tcPr>
            <w:tcW w:w="5697" w:type="dxa"/>
            <w:shd w:val="pct15" w:color="auto" w:fill="auto"/>
          </w:tcPr>
          <w:p w14:paraId="609AD0BE" w14:textId="77777777" w:rsidR="0014356D" w:rsidRPr="002B2EBC" w:rsidRDefault="0014356D" w:rsidP="00702B0A">
            <w:pPr>
              <w:jc w:val="both"/>
              <w:rPr>
                <w:rFonts w:ascii="Verdana" w:hAnsi="Verdana"/>
                <w:color w:val="0070C0"/>
              </w:rPr>
            </w:pPr>
            <w:r w:rsidRPr="002B2EBC">
              <w:rPr>
                <w:rFonts w:ascii="Verdana" w:hAnsi="Verdana"/>
                <w:color w:val="0070C0"/>
              </w:rPr>
              <w:t>Besproken op</w:t>
            </w:r>
          </w:p>
        </w:tc>
      </w:tr>
      <w:tr w:rsidR="007A5470" w:rsidRPr="00FB5EB4" w14:paraId="3B6FE547" w14:textId="77777777" w:rsidTr="00702B0A">
        <w:trPr>
          <w:trHeight w:val="292"/>
        </w:trPr>
        <w:tc>
          <w:tcPr>
            <w:tcW w:w="3359" w:type="dxa"/>
          </w:tcPr>
          <w:p w14:paraId="797DAD32" w14:textId="0A7A3289" w:rsidR="007A5470" w:rsidRPr="00FB5EB4" w:rsidRDefault="007A5470" w:rsidP="009416CC">
            <w:pPr>
              <w:rPr>
                <w:rFonts w:ascii="Verdana" w:hAnsi="Verdana"/>
                <w:color w:val="000000" w:themeColor="text1"/>
                <w:sz w:val="20"/>
              </w:rPr>
            </w:pPr>
            <w:r>
              <w:rPr>
                <w:rFonts w:ascii="Verdana" w:hAnsi="Verdana"/>
                <w:color w:val="000000" w:themeColor="text1"/>
                <w:sz w:val="20"/>
              </w:rPr>
              <w:t>Aan</w:t>
            </w:r>
            <w:r w:rsidR="008122EC">
              <w:rPr>
                <w:rFonts w:ascii="Verdana" w:hAnsi="Verdana"/>
                <w:color w:val="000000" w:themeColor="text1"/>
                <w:sz w:val="20"/>
              </w:rPr>
              <w:t>n</w:t>
            </w:r>
            <w:r>
              <w:rPr>
                <w:rFonts w:ascii="Verdana" w:hAnsi="Verdana"/>
                <w:color w:val="000000" w:themeColor="text1"/>
                <w:sz w:val="20"/>
              </w:rPr>
              <w:t>amebeleid</w:t>
            </w:r>
          </w:p>
        </w:tc>
        <w:tc>
          <w:tcPr>
            <w:tcW w:w="5697" w:type="dxa"/>
          </w:tcPr>
          <w:p w14:paraId="656A55F1" w14:textId="4C1389D7" w:rsidR="007A5470" w:rsidRDefault="007A5470" w:rsidP="003872B2">
            <w:pPr>
              <w:rPr>
                <w:rFonts w:ascii="Verdana" w:hAnsi="Verdana"/>
                <w:color w:val="000000" w:themeColor="text1"/>
                <w:sz w:val="20"/>
              </w:rPr>
            </w:pPr>
            <w:r>
              <w:rPr>
                <w:rFonts w:ascii="Verdana" w:hAnsi="Verdana"/>
                <w:color w:val="000000" w:themeColor="text1"/>
                <w:sz w:val="20"/>
              </w:rPr>
              <w:t>23 mei</w:t>
            </w:r>
            <w:r w:rsidR="00D82B59">
              <w:rPr>
                <w:rFonts w:ascii="Verdana" w:hAnsi="Verdana"/>
                <w:color w:val="000000" w:themeColor="text1"/>
                <w:sz w:val="20"/>
              </w:rPr>
              <w:t>, 6 juni</w:t>
            </w:r>
          </w:p>
        </w:tc>
      </w:tr>
      <w:tr w:rsidR="00FB5EB4" w:rsidRPr="00FB5EB4" w14:paraId="3CD61E28" w14:textId="77777777" w:rsidTr="00702B0A">
        <w:trPr>
          <w:trHeight w:val="292"/>
        </w:trPr>
        <w:tc>
          <w:tcPr>
            <w:tcW w:w="3359" w:type="dxa"/>
          </w:tcPr>
          <w:p w14:paraId="71268232" w14:textId="47B2FC5B" w:rsidR="0014356D" w:rsidRPr="00FB5EB4" w:rsidRDefault="009416CC" w:rsidP="009416CC">
            <w:pPr>
              <w:rPr>
                <w:rFonts w:ascii="Verdana" w:hAnsi="Verdana"/>
                <w:color w:val="000000" w:themeColor="text1"/>
                <w:sz w:val="20"/>
              </w:rPr>
            </w:pPr>
            <w:r w:rsidRPr="00FB5EB4">
              <w:rPr>
                <w:rFonts w:ascii="Verdana" w:hAnsi="Verdana"/>
                <w:color w:val="000000" w:themeColor="text1"/>
                <w:sz w:val="20"/>
              </w:rPr>
              <w:t xml:space="preserve">Activiteitenplan </w:t>
            </w:r>
          </w:p>
        </w:tc>
        <w:tc>
          <w:tcPr>
            <w:tcW w:w="5697" w:type="dxa"/>
          </w:tcPr>
          <w:p w14:paraId="6D5DA6D5" w14:textId="2B70475C" w:rsidR="0014356D" w:rsidRPr="00FB5EB4" w:rsidRDefault="00FE0A23" w:rsidP="003872B2">
            <w:pPr>
              <w:rPr>
                <w:rFonts w:ascii="Verdana" w:hAnsi="Verdana"/>
                <w:color w:val="000000" w:themeColor="text1"/>
                <w:sz w:val="20"/>
              </w:rPr>
            </w:pPr>
            <w:r>
              <w:rPr>
                <w:rFonts w:ascii="Verdana" w:hAnsi="Verdana"/>
                <w:color w:val="000000" w:themeColor="text1"/>
                <w:sz w:val="20"/>
              </w:rPr>
              <w:t>Zie: jaarplan</w:t>
            </w:r>
          </w:p>
        </w:tc>
      </w:tr>
      <w:tr w:rsidR="00317CD3" w:rsidRPr="00123D2C" w14:paraId="18785138" w14:textId="77777777" w:rsidTr="00702B0A">
        <w:trPr>
          <w:trHeight w:val="292"/>
        </w:trPr>
        <w:tc>
          <w:tcPr>
            <w:tcW w:w="3359" w:type="dxa"/>
          </w:tcPr>
          <w:p w14:paraId="29AF6B78" w14:textId="3D9DDD60" w:rsidR="00317CD3" w:rsidRPr="009A3ECA" w:rsidRDefault="00317CD3" w:rsidP="009416CC">
            <w:pPr>
              <w:rPr>
                <w:rFonts w:ascii="Verdana" w:hAnsi="Verdana"/>
                <w:color w:val="00B0F0"/>
                <w:sz w:val="20"/>
              </w:rPr>
            </w:pPr>
            <w:r w:rsidRPr="00317CD3">
              <w:rPr>
                <w:rFonts w:ascii="Verdana" w:hAnsi="Verdana"/>
                <w:color w:val="000000" w:themeColor="text1"/>
                <w:sz w:val="20"/>
              </w:rPr>
              <w:t>Afdelingsassistenten</w:t>
            </w:r>
          </w:p>
        </w:tc>
        <w:tc>
          <w:tcPr>
            <w:tcW w:w="5697" w:type="dxa"/>
          </w:tcPr>
          <w:p w14:paraId="49BAA5D2" w14:textId="2B080BBF" w:rsidR="00317CD3" w:rsidRPr="00984D48" w:rsidRDefault="00317CD3" w:rsidP="00120F82">
            <w:pPr>
              <w:rPr>
                <w:rFonts w:ascii="Verdana" w:hAnsi="Verdana"/>
                <w:color w:val="00B0F0"/>
                <w:sz w:val="20"/>
                <w:lang w:val="en-US"/>
              </w:rPr>
            </w:pPr>
            <w:r w:rsidRPr="00984D48">
              <w:rPr>
                <w:rFonts w:ascii="Calibri" w:hAnsi="Calibri"/>
                <w:color w:val="000000" w:themeColor="text1"/>
                <w:lang w:val="en-US"/>
              </w:rPr>
              <w:t xml:space="preserve">10 </w:t>
            </w:r>
            <w:proofErr w:type="spellStart"/>
            <w:r w:rsidRPr="00984D48">
              <w:rPr>
                <w:rFonts w:ascii="Calibri" w:hAnsi="Calibri"/>
                <w:color w:val="000000" w:themeColor="text1"/>
                <w:lang w:val="en-US"/>
              </w:rPr>
              <w:t>dec</w:t>
            </w:r>
            <w:proofErr w:type="spellEnd"/>
            <w:r w:rsidR="00FB5EB4" w:rsidRPr="00984D48">
              <w:rPr>
                <w:rFonts w:ascii="Calibri" w:hAnsi="Calibri"/>
                <w:color w:val="000000" w:themeColor="text1"/>
                <w:lang w:val="en-US"/>
              </w:rPr>
              <w:t xml:space="preserve">, 7 </w:t>
            </w:r>
            <w:proofErr w:type="spellStart"/>
            <w:r w:rsidR="00FB5EB4" w:rsidRPr="00984D48">
              <w:rPr>
                <w:rFonts w:ascii="Calibri" w:hAnsi="Calibri"/>
                <w:color w:val="000000" w:themeColor="text1"/>
                <w:lang w:val="en-US"/>
              </w:rPr>
              <w:t>feb</w:t>
            </w:r>
            <w:proofErr w:type="spellEnd"/>
            <w:r w:rsidR="00644AD4" w:rsidRPr="00984D48">
              <w:rPr>
                <w:rFonts w:ascii="Calibri" w:hAnsi="Calibri"/>
                <w:color w:val="000000" w:themeColor="text1"/>
                <w:lang w:val="en-US"/>
              </w:rPr>
              <w:t xml:space="preserve">, </w:t>
            </w:r>
            <w:r w:rsidR="00644AD4" w:rsidRPr="00984D48">
              <w:rPr>
                <w:rFonts w:ascii="Verdana" w:hAnsi="Verdana"/>
                <w:color w:val="000000" w:themeColor="text1"/>
                <w:sz w:val="20"/>
                <w:lang w:val="en-US"/>
              </w:rPr>
              <w:t xml:space="preserve">14 </w:t>
            </w:r>
            <w:proofErr w:type="spellStart"/>
            <w:r w:rsidR="00644AD4" w:rsidRPr="00984D48">
              <w:rPr>
                <w:rFonts w:ascii="Verdana" w:hAnsi="Verdana"/>
                <w:color w:val="000000" w:themeColor="text1"/>
                <w:sz w:val="20"/>
                <w:lang w:val="en-US"/>
              </w:rPr>
              <w:t>feb</w:t>
            </w:r>
            <w:proofErr w:type="spellEnd"/>
            <w:r w:rsidR="00120F82" w:rsidRPr="00984D48">
              <w:rPr>
                <w:rFonts w:ascii="Verdana" w:hAnsi="Verdana"/>
                <w:color w:val="000000" w:themeColor="text1"/>
                <w:sz w:val="20"/>
                <w:lang w:val="en-US"/>
              </w:rPr>
              <w:t xml:space="preserve">, </w:t>
            </w:r>
            <w:r w:rsidR="00984D48">
              <w:rPr>
                <w:rFonts w:ascii="Verdana" w:hAnsi="Verdana"/>
                <w:color w:val="000000" w:themeColor="text1"/>
                <w:sz w:val="20"/>
                <w:lang w:val="en-US"/>
              </w:rPr>
              <w:t xml:space="preserve">28 </w:t>
            </w:r>
            <w:proofErr w:type="spellStart"/>
            <w:r w:rsidR="00984D48">
              <w:rPr>
                <w:rFonts w:ascii="Verdana" w:hAnsi="Verdana"/>
                <w:color w:val="000000" w:themeColor="text1"/>
                <w:sz w:val="20"/>
                <w:lang w:val="en-US"/>
              </w:rPr>
              <w:t>feb</w:t>
            </w:r>
            <w:proofErr w:type="spellEnd"/>
            <w:r w:rsidR="00984D48">
              <w:rPr>
                <w:rFonts w:ascii="Verdana" w:hAnsi="Verdana"/>
                <w:color w:val="000000" w:themeColor="text1"/>
                <w:sz w:val="20"/>
                <w:lang w:val="en-US"/>
              </w:rPr>
              <w:t xml:space="preserve">, </w:t>
            </w:r>
            <w:r w:rsidR="00984D48" w:rsidRPr="00984D48">
              <w:rPr>
                <w:rFonts w:ascii="Verdana" w:hAnsi="Verdana"/>
                <w:color w:val="000000" w:themeColor="text1"/>
                <w:sz w:val="20"/>
                <w:lang w:val="en-US"/>
              </w:rPr>
              <w:t xml:space="preserve">7 </w:t>
            </w:r>
            <w:proofErr w:type="spellStart"/>
            <w:r w:rsidR="00984D48" w:rsidRPr="00984D48">
              <w:rPr>
                <w:rFonts w:ascii="Verdana" w:hAnsi="Verdana"/>
                <w:color w:val="000000" w:themeColor="text1"/>
                <w:sz w:val="20"/>
                <w:lang w:val="en-US"/>
              </w:rPr>
              <w:t>maart</w:t>
            </w:r>
            <w:proofErr w:type="spellEnd"/>
            <w:r w:rsidR="00984D48" w:rsidRPr="00984D48">
              <w:rPr>
                <w:rFonts w:ascii="Verdana" w:hAnsi="Verdana"/>
                <w:color w:val="000000" w:themeColor="text1"/>
                <w:sz w:val="20"/>
                <w:lang w:val="en-US"/>
              </w:rPr>
              <w:t xml:space="preserve">, </w:t>
            </w:r>
            <w:r w:rsidR="00120F82" w:rsidRPr="00984D48">
              <w:rPr>
                <w:lang w:val="en-US"/>
              </w:rPr>
              <w:t xml:space="preserve">4 </w:t>
            </w:r>
            <w:proofErr w:type="spellStart"/>
            <w:r w:rsidR="00120F82" w:rsidRPr="00984D48">
              <w:rPr>
                <w:lang w:val="en-US"/>
              </w:rPr>
              <w:t>april</w:t>
            </w:r>
            <w:proofErr w:type="spellEnd"/>
            <w:r w:rsidR="00B138B1">
              <w:rPr>
                <w:lang w:val="en-US"/>
              </w:rPr>
              <w:t xml:space="preserve">, 11 </w:t>
            </w:r>
            <w:proofErr w:type="spellStart"/>
            <w:r w:rsidR="00B138B1">
              <w:rPr>
                <w:lang w:val="en-US"/>
              </w:rPr>
              <w:t>april</w:t>
            </w:r>
            <w:proofErr w:type="spellEnd"/>
            <w:r w:rsidR="00160D93">
              <w:rPr>
                <w:lang w:val="en-US"/>
              </w:rPr>
              <w:t xml:space="preserve">, 6 </w:t>
            </w:r>
            <w:proofErr w:type="spellStart"/>
            <w:r w:rsidR="00160D93">
              <w:rPr>
                <w:lang w:val="en-US"/>
              </w:rPr>
              <w:t>juni</w:t>
            </w:r>
            <w:proofErr w:type="spellEnd"/>
          </w:p>
        </w:tc>
      </w:tr>
      <w:tr w:rsidR="003D5A1F" w:rsidRPr="009A3ECA" w14:paraId="2358A3FB" w14:textId="77777777" w:rsidTr="00702B0A">
        <w:trPr>
          <w:trHeight w:val="292"/>
        </w:trPr>
        <w:tc>
          <w:tcPr>
            <w:tcW w:w="3359" w:type="dxa"/>
          </w:tcPr>
          <w:p w14:paraId="6E6D2581" w14:textId="6C30C996" w:rsidR="003D5A1F" w:rsidRPr="00423E7F" w:rsidRDefault="003D5A1F" w:rsidP="009416CC">
            <w:pPr>
              <w:rPr>
                <w:rFonts w:ascii="Verdana" w:hAnsi="Verdana"/>
                <w:color w:val="000000" w:themeColor="text1"/>
                <w:sz w:val="20"/>
              </w:rPr>
            </w:pPr>
            <w:r w:rsidRPr="00423E7F">
              <w:rPr>
                <w:rFonts w:ascii="Verdana" w:hAnsi="Verdana"/>
                <w:color w:val="000000" w:themeColor="text1"/>
                <w:sz w:val="20"/>
              </w:rPr>
              <w:t>Afstroom leerlingen</w:t>
            </w:r>
          </w:p>
        </w:tc>
        <w:tc>
          <w:tcPr>
            <w:tcW w:w="5697" w:type="dxa"/>
          </w:tcPr>
          <w:p w14:paraId="6C44B820" w14:textId="26B25D74" w:rsidR="003D5A1F" w:rsidRPr="009A3ECA" w:rsidRDefault="003D5A1F" w:rsidP="003872B2">
            <w:pPr>
              <w:rPr>
                <w:rFonts w:ascii="Verdana" w:hAnsi="Verdana"/>
                <w:color w:val="00B0F0"/>
                <w:sz w:val="20"/>
              </w:rPr>
            </w:pPr>
            <w:r w:rsidRPr="009A3ECA">
              <w:rPr>
                <w:rFonts w:ascii="Verdana" w:hAnsi="Verdana"/>
                <w:color w:val="000000" w:themeColor="text1"/>
                <w:sz w:val="20"/>
              </w:rPr>
              <w:t>17 sept</w:t>
            </w:r>
          </w:p>
        </w:tc>
      </w:tr>
      <w:tr w:rsidR="009A3ECA" w:rsidRPr="009A3ECA" w14:paraId="13B95E73" w14:textId="77777777" w:rsidTr="00702B0A">
        <w:trPr>
          <w:trHeight w:val="292"/>
        </w:trPr>
        <w:tc>
          <w:tcPr>
            <w:tcW w:w="3359" w:type="dxa"/>
          </w:tcPr>
          <w:p w14:paraId="1F57B7D8" w14:textId="496918B4" w:rsidR="00B17D1B" w:rsidRPr="00423E7F" w:rsidRDefault="00B17D1B" w:rsidP="009416CC">
            <w:pPr>
              <w:rPr>
                <w:rFonts w:ascii="Verdana" w:hAnsi="Verdana"/>
                <w:color w:val="000000" w:themeColor="text1"/>
                <w:sz w:val="20"/>
              </w:rPr>
            </w:pPr>
            <w:r w:rsidRPr="00423E7F">
              <w:rPr>
                <w:rFonts w:ascii="Verdana" w:hAnsi="Verdana"/>
                <w:color w:val="000000" w:themeColor="text1"/>
                <w:sz w:val="20"/>
              </w:rPr>
              <w:t>AWG (Algemene Wet Gegevensbescherming)</w:t>
            </w:r>
          </w:p>
        </w:tc>
        <w:tc>
          <w:tcPr>
            <w:tcW w:w="5697" w:type="dxa"/>
          </w:tcPr>
          <w:p w14:paraId="0334980A" w14:textId="57356D8D" w:rsidR="00B17D1B" w:rsidRPr="009A3ECA" w:rsidRDefault="003D5A1F" w:rsidP="003872B2">
            <w:pPr>
              <w:rPr>
                <w:rFonts w:ascii="Verdana" w:hAnsi="Verdana"/>
                <w:color w:val="00B0F0"/>
                <w:sz w:val="20"/>
              </w:rPr>
            </w:pPr>
            <w:r w:rsidRPr="009A3ECA">
              <w:rPr>
                <w:rFonts w:ascii="Verdana" w:hAnsi="Verdana"/>
                <w:color w:val="000000" w:themeColor="text1"/>
                <w:sz w:val="20"/>
              </w:rPr>
              <w:t>17 sept</w:t>
            </w:r>
          </w:p>
        </w:tc>
      </w:tr>
      <w:tr w:rsidR="00B33D12" w:rsidRPr="00B33D12" w14:paraId="331450A1" w14:textId="77777777" w:rsidTr="00702B0A">
        <w:trPr>
          <w:trHeight w:val="292"/>
        </w:trPr>
        <w:tc>
          <w:tcPr>
            <w:tcW w:w="3359" w:type="dxa"/>
          </w:tcPr>
          <w:p w14:paraId="617B017B" w14:textId="2D99027A" w:rsidR="00B33D12" w:rsidRPr="00B33D12" w:rsidRDefault="00B33D12" w:rsidP="009416CC">
            <w:pPr>
              <w:rPr>
                <w:rFonts w:ascii="Verdana" w:hAnsi="Verdana"/>
                <w:color w:val="000000" w:themeColor="text1"/>
                <w:sz w:val="20"/>
              </w:rPr>
            </w:pPr>
            <w:r w:rsidRPr="00B33D12">
              <w:rPr>
                <w:rFonts w:ascii="Verdana" w:hAnsi="Verdana"/>
                <w:color w:val="000000" w:themeColor="text1"/>
                <w:sz w:val="20"/>
              </w:rPr>
              <w:t>Beo</w:t>
            </w:r>
            <w:r>
              <w:rPr>
                <w:rFonts w:ascii="Verdana" w:hAnsi="Verdana"/>
                <w:color w:val="000000" w:themeColor="text1"/>
                <w:sz w:val="20"/>
              </w:rPr>
              <w:t>o</w:t>
            </w:r>
            <w:r w:rsidRPr="00B33D12">
              <w:rPr>
                <w:rFonts w:ascii="Verdana" w:hAnsi="Verdana"/>
                <w:color w:val="000000" w:themeColor="text1"/>
                <w:sz w:val="20"/>
              </w:rPr>
              <w:t>rdeling Nieuwe docenten</w:t>
            </w:r>
          </w:p>
        </w:tc>
        <w:tc>
          <w:tcPr>
            <w:tcW w:w="5697" w:type="dxa"/>
          </w:tcPr>
          <w:p w14:paraId="46F4A96B" w14:textId="07882872" w:rsidR="00B33D12" w:rsidRPr="00B33D12" w:rsidRDefault="00B33D12" w:rsidP="003872B2">
            <w:pPr>
              <w:rPr>
                <w:rFonts w:ascii="Verdana" w:hAnsi="Verdana"/>
                <w:color w:val="000000" w:themeColor="text1"/>
                <w:sz w:val="20"/>
              </w:rPr>
            </w:pPr>
            <w:r w:rsidRPr="00B33D12">
              <w:rPr>
                <w:color w:val="000000" w:themeColor="text1"/>
              </w:rPr>
              <w:t>4 april</w:t>
            </w:r>
            <w:r w:rsidR="00B138B1">
              <w:rPr>
                <w:color w:val="000000" w:themeColor="text1"/>
              </w:rPr>
              <w:t>, 11 april</w:t>
            </w:r>
          </w:p>
        </w:tc>
      </w:tr>
      <w:tr w:rsidR="009A3ECA" w:rsidRPr="009A3ECA" w14:paraId="63941031" w14:textId="77777777" w:rsidTr="00702B0A">
        <w:tc>
          <w:tcPr>
            <w:tcW w:w="3359" w:type="dxa"/>
          </w:tcPr>
          <w:p w14:paraId="64DA1AF2" w14:textId="3DF91C98" w:rsidR="00D825F4" w:rsidRPr="009A3ECA" w:rsidRDefault="00B51D2B" w:rsidP="00702B0A">
            <w:pPr>
              <w:rPr>
                <w:rFonts w:ascii="Verdana" w:hAnsi="Verdana"/>
                <w:color w:val="00B0F0"/>
                <w:sz w:val="20"/>
              </w:rPr>
            </w:pPr>
            <w:r w:rsidRPr="001E66FE">
              <w:rPr>
                <w:rFonts w:ascii="Verdana" w:hAnsi="Verdana"/>
                <w:color w:val="000000" w:themeColor="text1"/>
                <w:sz w:val="20"/>
              </w:rPr>
              <w:t>Begroting 201</w:t>
            </w:r>
            <w:r w:rsidR="001E66FE" w:rsidRPr="001E66FE">
              <w:rPr>
                <w:rFonts w:ascii="Verdana" w:hAnsi="Verdana"/>
                <w:color w:val="000000" w:themeColor="text1"/>
                <w:sz w:val="20"/>
              </w:rPr>
              <w:t>9</w:t>
            </w:r>
            <w:r w:rsidR="00D825F4" w:rsidRPr="001E66FE">
              <w:rPr>
                <w:rFonts w:ascii="Verdana" w:hAnsi="Verdana"/>
                <w:color w:val="000000" w:themeColor="text1"/>
                <w:sz w:val="20"/>
              </w:rPr>
              <w:t xml:space="preserve"> </w:t>
            </w:r>
            <w:r w:rsidR="00D825F4" w:rsidRPr="001E66FE">
              <w:rPr>
                <w:rFonts w:ascii="Verdana" w:hAnsi="Verdana"/>
                <w:color w:val="000000" w:themeColor="text1"/>
                <w:sz w:val="16"/>
                <w:szCs w:val="16"/>
              </w:rPr>
              <w:t>en realisatie 201</w:t>
            </w:r>
            <w:r w:rsidR="001E66FE" w:rsidRPr="001E66FE">
              <w:rPr>
                <w:rFonts w:ascii="Verdana" w:hAnsi="Verdana"/>
                <w:color w:val="000000" w:themeColor="text1"/>
                <w:sz w:val="16"/>
                <w:szCs w:val="16"/>
              </w:rPr>
              <w:t>8</w:t>
            </w:r>
          </w:p>
        </w:tc>
        <w:tc>
          <w:tcPr>
            <w:tcW w:w="5697" w:type="dxa"/>
          </w:tcPr>
          <w:p w14:paraId="1E48A2A3" w14:textId="60D437AF" w:rsidR="00D825F4" w:rsidRPr="009A3ECA" w:rsidRDefault="001E66FE" w:rsidP="00702B0A">
            <w:pPr>
              <w:rPr>
                <w:rFonts w:ascii="Verdana" w:hAnsi="Verdana"/>
                <w:color w:val="00B0F0"/>
                <w:sz w:val="20"/>
              </w:rPr>
            </w:pPr>
            <w:r>
              <w:rPr>
                <w:rFonts w:ascii="Verdana" w:hAnsi="Verdana"/>
                <w:color w:val="000000" w:themeColor="text1"/>
                <w:sz w:val="20"/>
              </w:rPr>
              <w:t>5 nov, 12 nov</w:t>
            </w:r>
          </w:p>
        </w:tc>
      </w:tr>
      <w:tr w:rsidR="009A3ECA" w:rsidRPr="009A3ECA" w14:paraId="6CD93529" w14:textId="77777777" w:rsidTr="00D608B0">
        <w:trPr>
          <w:trHeight w:val="535"/>
        </w:trPr>
        <w:tc>
          <w:tcPr>
            <w:tcW w:w="3359" w:type="dxa"/>
          </w:tcPr>
          <w:p w14:paraId="503F3510" w14:textId="5481FEA8" w:rsidR="009D6C69" w:rsidRPr="009A3ECA" w:rsidRDefault="009D6C69" w:rsidP="00702B0A">
            <w:pPr>
              <w:rPr>
                <w:rFonts w:ascii="Verdana" w:hAnsi="Verdana"/>
                <w:color w:val="00B0F0"/>
                <w:sz w:val="20"/>
              </w:rPr>
            </w:pPr>
            <w:r w:rsidRPr="00276DB9">
              <w:rPr>
                <w:rFonts w:ascii="Verdana" w:hAnsi="Verdana"/>
                <w:color w:val="000000" w:themeColor="text1"/>
                <w:sz w:val="20"/>
              </w:rPr>
              <w:t xml:space="preserve">Bevorderingsnormen en </w:t>
            </w:r>
            <w:r w:rsidR="0061622E" w:rsidRPr="00276DB9">
              <w:rPr>
                <w:rFonts w:ascii="Verdana" w:hAnsi="Verdana"/>
                <w:color w:val="000000" w:themeColor="text1"/>
                <w:sz w:val="20"/>
                <w:szCs w:val="20"/>
              </w:rPr>
              <w:t>school</w:t>
            </w:r>
            <w:r w:rsidR="003D5A1F" w:rsidRPr="00276DB9">
              <w:rPr>
                <w:rFonts w:ascii="Verdana" w:hAnsi="Verdana"/>
                <w:color w:val="000000" w:themeColor="text1"/>
                <w:sz w:val="20"/>
                <w:szCs w:val="20"/>
              </w:rPr>
              <w:t>-</w:t>
            </w:r>
            <w:r w:rsidRPr="00276DB9">
              <w:rPr>
                <w:rFonts w:ascii="Verdana" w:hAnsi="Verdana"/>
                <w:color w:val="000000" w:themeColor="text1"/>
                <w:sz w:val="20"/>
                <w:szCs w:val="20"/>
              </w:rPr>
              <w:t>specifiek examenreglement</w:t>
            </w:r>
            <w:r w:rsidRPr="00276DB9">
              <w:rPr>
                <w:rFonts w:ascii="Verdana" w:hAnsi="Verdana"/>
                <w:color w:val="000000" w:themeColor="text1"/>
                <w:sz w:val="20"/>
              </w:rPr>
              <w:t xml:space="preserve"> </w:t>
            </w:r>
          </w:p>
        </w:tc>
        <w:tc>
          <w:tcPr>
            <w:tcW w:w="5697" w:type="dxa"/>
          </w:tcPr>
          <w:p w14:paraId="23E39509" w14:textId="0AC0BBCA" w:rsidR="009D6C69" w:rsidRPr="009A3ECA" w:rsidRDefault="003D5A1F" w:rsidP="00D608B0">
            <w:pPr>
              <w:rPr>
                <w:rFonts w:ascii="Verdana" w:hAnsi="Verdana"/>
                <w:color w:val="00B0F0"/>
                <w:sz w:val="20"/>
                <w:lang w:val="en-US"/>
              </w:rPr>
            </w:pPr>
            <w:r w:rsidRPr="009A3ECA">
              <w:rPr>
                <w:rFonts w:ascii="Verdana" w:hAnsi="Verdana"/>
                <w:color w:val="000000" w:themeColor="text1"/>
                <w:sz w:val="20"/>
              </w:rPr>
              <w:t>17 sept</w:t>
            </w:r>
            <w:r w:rsidR="005716D6">
              <w:rPr>
                <w:rFonts w:ascii="Verdana" w:hAnsi="Verdana"/>
                <w:color w:val="000000" w:themeColor="text1"/>
                <w:sz w:val="20"/>
              </w:rPr>
              <w:t>, 25</w:t>
            </w:r>
            <w:r w:rsidR="005716D6" w:rsidRPr="009A3ECA">
              <w:rPr>
                <w:rFonts w:ascii="Verdana" w:hAnsi="Verdana"/>
                <w:color w:val="000000" w:themeColor="text1"/>
                <w:sz w:val="20"/>
              </w:rPr>
              <w:t xml:space="preserve"> sept</w:t>
            </w:r>
            <w:r w:rsidR="00276DB9">
              <w:rPr>
                <w:rFonts w:ascii="Verdana" w:hAnsi="Verdana"/>
                <w:color w:val="000000" w:themeColor="text1"/>
                <w:sz w:val="20"/>
              </w:rPr>
              <w:t>, 27 juni</w:t>
            </w:r>
            <w:r w:rsidR="00F11E93">
              <w:rPr>
                <w:rFonts w:ascii="Verdana" w:hAnsi="Verdana"/>
                <w:color w:val="000000" w:themeColor="text1"/>
                <w:sz w:val="20"/>
              </w:rPr>
              <w:t>, 11 juli</w:t>
            </w:r>
          </w:p>
        </w:tc>
      </w:tr>
      <w:tr w:rsidR="009A3ECA" w:rsidRPr="009A3ECA" w14:paraId="23A64443" w14:textId="77777777" w:rsidTr="00D608B0">
        <w:trPr>
          <w:trHeight w:val="535"/>
        </w:trPr>
        <w:tc>
          <w:tcPr>
            <w:tcW w:w="3359" w:type="dxa"/>
          </w:tcPr>
          <w:p w14:paraId="5E8F828A" w14:textId="3C9588AB" w:rsidR="00D33904" w:rsidRPr="009A3ECA" w:rsidRDefault="00D33904" w:rsidP="00702B0A">
            <w:pPr>
              <w:rPr>
                <w:rFonts w:ascii="Verdana" w:hAnsi="Verdana"/>
                <w:color w:val="00B0F0"/>
                <w:sz w:val="20"/>
              </w:rPr>
            </w:pPr>
            <w:r w:rsidRPr="00DB44BA">
              <w:rPr>
                <w:rFonts w:ascii="Verdana" w:hAnsi="Verdana"/>
                <w:color w:val="000000" w:themeColor="text1"/>
                <w:sz w:val="20"/>
              </w:rPr>
              <w:t>BHV</w:t>
            </w:r>
          </w:p>
        </w:tc>
        <w:tc>
          <w:tcPr>
            <w:tcW w:w="5697" w:type="dxa"/>
          </w:tcPr>
          <w:p w14:paraId="428FD9E0" w14:textId="07E2F060" w:rsidR="00D33904" w:rsidRPr="009A3ECA" w:rsidRDefault="00DB44BA" w:rsidP="00D608B0">
            <w:pPr>
              <w:rPr>
                <w:rFonts w:ascii="Verdana" w:hAnsi="Verdana"/>
                <w:color w:val="00B0F0"/>
                <w:sz w:val="20"/>
                <w:lang w:val="en-US"/>
              </w:rPr>
            </w:pPr>
            <w:r>
              <w:rPr>
                <w:rFonts w:ascii="Verdana" w:hAnsi="Verdana"/>
                <w:color w:val="000000" w:themeColor="text1"/>
                <w:sz w:val="20"/>
              </w:rPr>
              <w:t>5 nov</w:t>
            </w:r>
          </w:p>
        </w:tc>
      </w:tr>
      <w:tr w:rsidR="00DB44BA" w:rsidRPr="00123D2C" w14:paraId="7A1C3E2A" w14:textId="77777777" w:rsidTr="00D608B0">
        <w:trPr>
          <w:trHeight w:val="535"/>
        </w:trPr>
        <w:tc>
          <w:tcPr>
            <w:tcW w:w="3359" w:type="dxa"/>
          </w:tcPr>
          <w:p w14:paraId="661D1403" w14:textId="61B89D77" w:rsidR="00DB44BA" w:rsidRPr="009A3ECA" w:rsidRDefault="00DB44BA" w:rsidP="00702B0A">
            <w:pPr>
              <w:rPr>
                <w:rFonts w:ascii="Verdana" w:hAnsi="Verdana"/>
                <w:color w:val="00B0F0"/>
                <w:sz w:val="20"/>
              </w:rPr>
            </w:pPr>
            <w:r w:rsidRPr="00DB44BA">
              <w:rPr>
                <w:rFonts w:ascii="Verdana" w:hAnsi="Verdana"/>
                <w:color w:val="000000" w:themeColor="text1"/>
                <w:sz w:val="20"/>
              </w:rPr>
              <w:t>CAO</w:t>
            </w:r>
            <w:r w:rsidR="00377F26">
              <w:rPr>
                <w:rFonts w:ascii="Verdana" w:hAnsi="Verdana"/>
                <w:color w:val="000000" w:themeColor="text1"/>
                <w:sz w:val="20"/>
              </w:rPr>
              <w:t xml:space="preserve"> (lestaakverlichting, ontwikkeltijd)</w:t>
            </w:r>
          </w:p>
        </w:tc>
        <w:tc>
          <w:tcPr>
            <w:tcW w:w="5697" w:type="dxa"/>
          </w:tcPr>
          <w:p w14:paraId="04959906" w14:textId="281E5E32" w:rsidR="00DB44BA" w:rsidRPr="00644AD4" w:rsidRDefault="00DB44BA" w:rsidP="00D608B0">
            <w:pPr>
              <w:rPr>
                <w:rFonts w:ascii="Verdana" w:hAnsi="Verdana"/>
                <w:color w:val="00B0F0"/>
                <w:sz w:val="20"/>
                <w:lang w:val="en-US"/>
              </w:rPr>
            </w:pPr>
            <w:r w:rsidRPr="00644AD4">
              <w:rPr>
                <w:rFonts w:ascii="Verdana" w:hAnsi="Verdana"/>
                <w:color w:val="000000" w:themeColor="text1"/>
                <w:sz w:val="20"/>
                <w:lang w:val="en-US"/>
              </w:rPr>
              <w:t xml:space="preserve">5 </w:t>
            </w:r>
            <w:proofErr w:type="spellStart"/>
            <w:r w:rsidRPr="00644AD4">
              <w:rPr>
                <w:rFonts w:ascii="Verdana" w:hAnsi="Verdana"/>
                <w:color w:val="000000" w:themeColor="text1"/>
                <w:sz w:val="20"/>
                <w:lang w:val="en-US"/>
              </w:rPr>
              <w:t>nov</w:t>
            </w:r>
            <w:proofErr w:type="spellEnd"/>
            <w:r w:rsidR="00850B5A" w:rsidRPr="00644AD4">
              <w:rPr>
                <w:rFonts w:ascii="Verdana" w:hAnsi="Verdana"/>
                <w:color w:val="000000" w:themeColor="text1"/>
                <w:sz w:val="20"/>
                <w:lang w:val="en-US"/>
              </w:rPr>
              <w:t xml:space="preserve">, 10 </w:t>
            </w:r>
            <w:proofErr w:type="spellStart"/>
            <w:r w:rsidR="00850B5A" w:rsidRPr="00644AD4">
              <w:rPr>
                <w:rFonts w:ascii="Verdana" w:hAnsi="Verdana"/>
                <w:color w:val="000000" w:themeColor="text1"/>
                <w:sz w:val="20"/>
                <w:lang w:val="en-US"/>
              </w:rPr>
              <w:t>dec</w:t>
            </w:r>
            <w:proofErr w:type="spellEnd"/>
            <w:r w:rsidR="00377F26" w:rsidRPr="00644AD4">
              <w:rPr>
                <w:rFonts w:ascii="Verdana" w:hAnsi="Verdana"/>
                <w:color w:val="000000" w:themeColor="text1"/>
                <w:sz w:val="20"/>
                <w:lang w:val="en-US"/>
              </w:rPr>
              <w:t xml:space="preserve">, 10 </w:t>
            </w:r>
            <w:proofErr w:type="spellStart"/>
            <w:r w:rsidR="00377F26" w:rsidRPr="00644AD4">
              <w:rPr>
                <w:rFonts w:ascii="Verdana" w:hAnsi="Verdana"/>
                <w:color w:val="000000" w:themeColor="text1"/>
                <w:sz w:val="20"/>
                <w:lang w:val="en-US"/>
              </w:rPr>
              <w:t>jan</w:t>
            </w:r>
            <w:proofErr w:type="spellEnd"/>
            <w:r w:rsidR="00051F40" w:rsidRPr="00644AD4">
              <w:rPr>
                <w:rFonts w:ascii="Verdana" w:hAnsi="Verdana"/>
                <w:color w:val="000000" w:themeColor="text1"/>
                <w:sz w:val="20"/>
                <w:lang w:val="en-US"/>
              </w:rPr>
              <w:t xml:space="preserve">, 7 </w:t>
            </w:r>
            <w:proofErr w:type="spellStart"/>
            <w:r w:rsidR="00051F40" w:rsidRPr="00644AD4">
              <w:rPr>
                <w:rFonts w:ascii="Verdana" w:hAnsi="Verdana"/>
                <w:color w:val="000000" w:themeColor="text1"/>
                <w:sz w:val="20"/>
                <w:lang w:val="en-US"/>
              </w:rPr>
              <w:t>feb</w:t>
            </w:r>
            <w:proofErr w:type="spellEnd"/>
            <w:r w:rsidR="00051F40" w:rsidRPr="00644AD4">
              <w:rPr>
                <w:rFonts w:ascii="Verdana" w:hAnsi="Verdana"/>
                <w:color w:val="000000" w:themeColor="text1"/>
                <w:sz w:val="20"/>
                <w:lang w:val="en-US"/>
              </w:rPr>
              <w:t>,</w:t>
            </w:r>
            <w:r w:rsidR="00644AD4" w:rsidRPr="00644AD4">
              <w:rPr>
                <w:rFonts w:ascii="Verdana" w:hAnsi="Verdana"/>
                <w:color w:val="000000" w:themeColor="text1"/>
                <w:sz w:val="20"/>
                <w:lang w:val="en-US"/>
              </w:rPr>
              <w:t xml:space="preserve"> 14 </w:t>
            </w:r>
            <w:proofErr w:type="spellStart"/>
            <w:r w:rsidR="00644AD4" w:rsidRPr="00644AD4">
              <w:rPr>
                <w:rFonts w:ascii="Verdana" w:hAnsi="Verdana"/>
                <w:color w:val="000000" w:themeColor="text1"/>
                <w:sz w:val="20"/>
                <w:lang w:val="en-US"/>
              </w:rPr>
              <w:t>feb</w:t>
            </w:r>
            <w:proofErr w:type="spellEnd"/>
            <w:r w:rsidR="00984D48">
              <w:rPr>
                <w:rFonts w:ascii="Verdana" w:hAnsi="Verdana"/>
                <w:color w:val="000000" w:themeColor="text1"/>
                <w:sz w:val="20"/>
                <w:lang w:val="en-US"/>
              </w:rPr>
              <w:t xml:space="preserve">, 28 </w:t>
            </w:r>
            <w:proofErr w:type="spellStart"/>
            <w:r w:rsidR="00984D48">
              <w:rPr>
                <w:rFonts w:ascii="Verdana" w:hAnsi="Verdana"/>
                <w:color w:val="000000" w:themeColor="text1"/>
                <w:sz w:val="20"/>
                <w:lang w:val="en-US"/>
              </w:rPr>
              <w:t>feb</w:t>
            </w:r>
            <w:proofErr w:type="spellEnd"/>
            <w:r w:rsidR="00984D48">
              <w:rPr>
                <w:rFonts w:ascii="Verdana" w:hAnsi="Verdana"/>
                <w:color w:val="000000" w:themeColor="text1"/>
                <w:sz w:val="20"/>
                <w:lang w:val="en-US"/>
              </w:rPr>
              <w:t xml:space="preserve">, 7 </w:t>
            </w:r>
            <w:proofErr w:type="spellStart"/>
            <w:r w:rsidR="00984D48">
              <w:rPr>
                <w:rFonts w:ascii="Verdana" w:hAnsi="Verdana"/>
                <w:color w:val="000000" w:themeColor="text1"/>
                <w:sz w:val="20"/>
                <w:lang w:val="en-US"/>
              </w:rPr>
              <w:t>maart</w:t>
            </w:r>
            <w:proofErr w:type="spellEnd"/>
          </w:p>
        </w:tc>
      </w:tr>
      <w:tr w:rsidR="009A3ECA" w:rsidRPr="009A3ECA" w14:paraId="1D474EA4" w14:textId="77777777" w:rsidTr="00D608B0">
        <w:trPr>
          <w:trHeight w:val="535"/>
        </w:trPr>
        <w:tc>
          <w:tcPr>
            <w:tcW w:w="3359" w:type="dxa"/>
          </w:tcPr>
          <w:p w14:paraId="59E3D0C0" w14:textId="73CE60B0" w:rsidR="004E3A08" w:rsidRPr="009A3ECA" w:rsidRDefault="004E3A08" w:rsidP="00702B0A">
            <w:pPr>
              <w:rPr>
                <w:rFonts w:ascii="Verdana" w:hAnsi="Verdana"/>
                <w:color w:val="00B0F0"/>
                <w:sz w:val="20"/>
              </w:rPr>
            </w:pPr>
            <w:r w:rsidRPr="00541A84">
              <w:rPr>
                <w:rFonts w:ascii="Verdana" w:hAnsi="Verdana"/>
                <w:color w:val="000000" w:themeColor="text1"/>
                <w:sz w:val="20"/>
              </w:rPr>
              <w:t>Compensatieregeling reizen</w:t>
            </w:r>
          </w:p>
        </w:tc>
        <w:tc>
          <w:tcPr>
            <w:tcW w:w="5697" w:type="dxa"/>
          </w:tcPr>
          <w:p w14:paraId="13CC3CDB" w14:textId="0F59F557" w:rsidR="004E3A08" w:rsidRPr="00541A84" w:rsidRDefault="00541A84" w:rsidP="00541A84">
            <w:pPr>
              <w:jc w:val="both"/>
              <w:rPr>
                <w:rFonts w:ascii="Verdana" w:hAnsi="Verdana"/>
                <w:color w:val="00B0F0"/>
                <w:sz w:val="20"/>
              </w:rPr>
            </w:pPr>
            <w:r>
              <w:rPr>
                <w:rFonts w:ascii="Calibri" w:hAnsi="Calibri"/>
              </w:rPr>
              <w:t>4 april</w:t>
            </w:r>
            <w:r w:rsidR="00B138B1">
              <w:rPr>
                <w:rFonts w:ascii="Calibri" w:hAnsi="Calibri"/>
              </w:rPr>
              <w:t xml:space="preserve">, 11 april, </w:t>
            </w:r>
            <w:r w:rsidR="00D82B59">
              <w:rPr>
                <w:rFonts w:ascii="Calibri" w:hAnsi="Calibri"/>
              </w:rPr>
              <w:t>6 juni</w:t>
            </w:r>
          </w:p>
        </w:tc>
      </w:tr>
      <w:tr w:rsidR="00405296" w:rsidRPr="00405296" w14:paraId="1E8D421A" w14:textId="77777777" w:rsidTr="00702B0A">
        <w:tc>
          <w:tcPr>
            <w:tcW w:w="3359" w:type="dxa"/>
          </w:tcPr>
          <w:p w14:paraId="24ED8B36" w14:textId="2C2DB3F7" w:rsidR="00220986" w:rsidRPr="00405296" w:rsidRDefault="00220986" w:rsidP="00702B0A">
            <w:pPr>
              <w:rPr>
                <w:rFonts w:ascii="Verdana" w:hAnsi="Verdana"/>
                <w:color w:val="000000" w:themeColor="text1"/>
                <w:sz w:val="20"/>
              </w:rPr>
            </w:pPr>
            <w:r w:rsidRPr="00405296">
              <w:rPr>
                <w:rFonts w:ascii="Verdana" w:hAnsi="Verdana"/>
                <w:color w:val="000000" w:themeColor="text1"/>
                <w:sz w:val="20"/>
              </w:rPr>
              <w:t>Didactisch coachen</w:t>
            </w:r>
          </w:p>
        </w:tc>
        <w:tc>
          <w:tcPr>
            <w:tcW w:w="5697" w:type="dxa"/>
          </w:tcPr>
          <w:p w14:paraId="48026298" w14:textId="237CCD0F" w:rsidR="00220986" w:rsidRPr="00405296" w:rsidRDefault="00405296" w:rsidP="009D6C69">
            <w:pPr>
              <w:rPr>
                <w:rFonts w:ascii="Verdana" w:hAnsi="Verdana"/>
                <w:color w:val="000000" w:themeColor="text1"/>
                <w:sz w:val="20"/>
              </w:rPr>
            </w:pPr>
            <w:r w:rsidRPr="00405296">
              <w:rPr>
                <w:rFonts w:ascii="Verdana" w:hAnsi="Verdana"/>
                <w:color w:val="000000" w:themeColor="text1"/>
                <w:sz w:val="20"/>
              </w:rPr>
              <w:t>23 mei</w:t>
            </w:r>
          </w:p>
        </w:tc>
      </w:tr>
      <w:tr w:rsidR="0021799C" w:rsidRPr="009A3ECA" w14:paraId="3F915FA5" w14:textId="77777777" w:rsidTr="00702B0A">
        <w:tc>
          <w:tcPr>
            <w:tcW w:w="3359" w:type="dxa"/>
          </w:tcPr>
          <w:p w14:paraId="4AD56686" w14:textId="4A284DD6" w:rsidR="0021799C" w:rsidRPr="009A3ECA" w:rsidRDefault="0021799C" w:rsidP="00702B0A">
            <w:pPr>
              <w:rPr>
                <w:rFonts w:ascii="Verdana" w:hAnsi="Verdana"/>
                <w:color w:val="00B0F0"/>
                <w:sz w:val="20"/>
              </w:rPr>
            </w:pPr>
            <w:r w:rsidRPr="0021799C">
              <w:rPr>
                <w:rFonts w:ascii="Verdana" w:hAnsi="Verdana"/>
                <w:color w:val="000000" w:themeColor="text1"/>
                <w:sz w:val="20"/>
              </w:rPr>
              <w:t>Directiesecretaresse</w:t>
            </w:r>
          </w:p>
        </w:tc>
        <w:tc>
          <w:tcPr>
            <w:tcW w:w="5697" w:type="dxa"/>
          </w:tcPr>
          <w:p w14:paraId="77CAF120" w14:textId="597FEEAE" w:rsidR="0021799C" w:rsidRPr="009A3ECA" w:rsidRDefault="0021799C" w:rsidP="0021799C">
            <w:pPr>
              <w:jc w:val="both"/>
              <w:rPr>
                <w:rFonts w:ascii="Verdana" w:hAnsi="Verdana"/>
                <w:color w:val="00B0F0"/>
                <w:sz w:val="20"/>
              </w:rPr>
            </w:pPr>
            <w:r>
              <w:rPr>
                <w:rFonts w:ascii="Calibri" w:hAnsi="Calibri"/>
                <w:color w:val="000000" w:themeColor="text1"/>
              </w:rPr>
              <w:t>10 dec</w:t>
            </w:r>
          </w:p>
        </w:tc>
      </w:tr>
      <w:tr w:rsidR="009A3ECA" w:rsidRPr="009A3ECA" w14:paraId="24128DB2" w14:textId="77777777" w:rsidTr="00702B0A">
        <w:tc>
          <w:tcPr>
            <w:tcW w:w="3359" w:type="dxa"/>
          </w:tcPr>
          <w:p w14:paraId="5C56C29C" w14:textId="76D29AA3" w:rsidR="00B4777E" w:rsidRPr="009A3ECA" w:rsidRDefault="00B4777E" w:rsidP="00702B0A">
            <w:pPr>
              <w:rPr>
                <w:rFonts w:ascii="Verdana" w:hAnsi="Verdana"/>
                <w:color w:val="00B0F0"/>
                <w:sz w:val="20"/>
              </w:rPr>
            </w:pPr>
            <w:r w:rsidRPr="003D5A1F">
              <w:rPr>
                <w:rFonts w:ascii="Verdana" w:hAnsi="Verdana"/>
                <w:color w:val="000000" w:themeColor="text1"/>
                <w:sz w:val="20"/>
              </w:rPr>
              <w:t>Drempelloos doorstromen</w:t>
            </w:r>
          </w:p>
        </w:tc>
        <w:tc>
          <w:tcPr>
            <w:tcW w:w="5697" w:type="dxa"/>
          </w:tcPr>
          <w:p w14:paraId="0774BA0F" w14:textId="2870ACD5" w:rsidR="00B4777E" w:rsidRPr="009A3ECA" w:rsidRDefault="009A3ECA" w:rsidP="009D6C69">
            <w:pPr>
              <w:rPr>
                <w:rFonts w:ascii="Verdana" w:hAnsi="Verdana"/>
                <w:color w:val="00B0F0"/>
                <w:sz w:val="20"/>
              </w:rPr>
            </w:pPr>
            <w:r w:rsidRPr="009A3ECA">
              <w:rPr>
                <w:rFonts w:ascii="Verdana" w:hAnsi="Verdana"/>
                <w:color w:val="000000" w:themeColor="text1"/>
                <w:sz w:val="20"/>
              </w:rPr>
              <w:t>17 sept</w:t>
            </w:r>
            <w:r w:rsidR="007A5470">
              <w:rPr>
                <w:rFonts w:ascii="Verdana" w:hAnsi="Verdana"/>
                <w:color w:val="000000" w:themeColor="text1"/>
                <w:sz w:val="20"/>
              </w:rPr>
              <w:t>, 23 mei, 11 juli</w:t>
            </w:r>
          </w:p>
        </w:tc>
      </w:tr>
      <w:tr w:rsidR="00076F74" w:rsidRPr="009A3ECA" w14:paraId="2B8355A4" w14:textId="77777777" w:rsidTr="00702B0A">
        <w:tc>
          <w:tcPr>
            <w:tcW w:w="3359" w:type="dxa"/>
          </w:tcPr>
          <w:p w14:paraId="6F0D0471" w14:textId="5DB41ED4" w:rsidR="00076F74" w:rsidRPr="003D5A1F" w:rsidRDefault="00076F74" w:rsidP="00702B0A">
            <w:pPr>
              <w:rPr>
                <w:rFonts w:ascii="Verdana" w:hAnsi="Verdana"/>
                <w:color w:val="000000" w:themeColor="text1"/>
                <w:sz w:val="20"/>
              </w:rPr>
            </w:pPr>
            <w:r>
              <w:rPr>
                <w:rFonts w:ascii="Verdana" w:hAnsi="Verdana"/>
                <w:color w:val="000000" w:themeColor="text1"/>
                <w:sz w:val="20"/>
              </w:rPr>
              <w:t>Drugsprotocol</w:t>
            </w:r>
          </w:p>
        </w:tc>
        <w:tc>
          <w:tcPr>
            <w:tcW w:w="5697" w:type="dxa"/>
          </w:tcPr>
          <w:p w14:paraId="617047E7" w14:textId="3C999994" w:rsidR="00076F74" w:rsidRPr="009A3ECA" w:rsidRDefault="00076F74" w:rsidP="009D6C69">
            <w:pPr>
              <w:rPr>
                <w:rFonts w:ascii="Verdana" w:hAnsi="Verdana"/>
                <w:color w:val="000000" w:themeColor="text1"/>
                <w:sz w:val="20"/>
              </w:rPr>
            </w:pPr>
            <w:r>
              <w:rPr>
                <w:rFonts w:ascii="Verdana" w:hAnsi="Verdana"/>
                <w:color w:val="000000" w:themeColor="text1"/>
                <w:sz w:val="20"/>
              </w:rPr>
              <w:t>23 mei</w:t>
            </w:r>
            <w:r w:rsidR="002C0F76">
              <w:rPr>
                <w:rFonts w:ascii="Verdana" w:hAnsi="Verdana"/>
                <w:color w:val="000000" w:themeColor="text1"/>
                <w:sz w:val="20"/>
              </w:rPr>
              <w:t xml:space="preserve">, 6 juni, </w:t>
            </w:r>
            <w:r w:rsidR="00A3331F">
              <w:rPr>
                <w:rFonts w:ascii="Verdana" w:hAnsi="Verdana"/>
                <w:color w:val="000000" w:themeColor="text1"/>
                <w:sz w:val="20"/>
              </w:rPr>
              <w:t xml:space="preserve">27 juni, </w:t>
            </w:r>
            <w:r w:rsidR="002C0F76">
              <w:rPr>
                <w:rFonts w:ascii="Verdana" w:hAnsi="Verdana"/>
                <w:color w:val="000000" w:themeColor="text1"/>
                <w:sz w:val="20"/>
              </w:rPr>
              <w:t>11 juli</w:t>
            </w:r>
          </w:p>
        </w:tc>
      </w:tr>
      <w:tr w:rsidR="009A3ECA" w:rsidRPr="009A3ECA" w14:paraId="24B095D4" w14:textId="77777777" w:rsidTr="004A46FD">
        <w:tc>
          <w:tcPr>
            <w:tcW w:w="3359" w:type="dxa"/>
          </w:tcPr>
          <w:p w14:paraId="49981319" w14:textId="1921063E" w:rsidR="00BD0E4F" w:rsidRPr="009A3ECA" w:rsidRDefault="00BD0E4F" w:rsidP="004A46FD">
            <w:pPr>
              <w:rPr>
                <w:rFonts w:ascii="Verdana" w:hAnsi="Verdana"/>
                <w:color w:val="00B0F0"/>
                <w:sz w:val="20"/>
              </w:rPr>
            </w:pPr>
            <w:r w:rsidRPr="00587EF2">
              <w:rPr>
                <w:rFonts w:ascii="Verdana" w:hAnsi="Verdana"/>
                <w:color w:val="000000" w:themeColor="text1"/>
                <w:sz w:val="20"/>
              </w:rPr>
              <w:t>Examenresultaten</w:t>
            </w:r>
            <w:r w:rsidR="00EE2EB9" w:rsidRPr="00587EF2">
              <w:rPr>
                <w:rFonts w:ascii="Verdana" w:hAnsi="Verdana"/>
                <w:color w:val="000000" w:themeColor="text1"/>
                <w:sz w:val="20"/>
              </w:rPr>
              <w:t xml:space="preserve"> (</w:t>
            </w:r>
            <w:proofErr w:type="spellStart"/>
            <w:r w:rsidR="00EE2EB9" w:rsidRPr="00587EF2">
              <w:rPr>
                <w:rFonts w:ascii="Verdana" w:hAnsi="Verdana"/>
                <w:color w:val="000000" w:themeColor="text1"/>
                <w:sz w:val="20"/>
              </w:rPr>
              <w:t>PvA</w:t>
            </w:r>
            <w:proofErr w:type="spellEnd"/>
            <w:r w:rsidR="00EE2EB9" w:rsidRPr="00587EF2">
              <w:rPr>
                <w:rFonts w:ascii="Verdana" w:hAnsi="Verdana"/>
                <w:color w:val="000000" w:themeColor="text1"/>
                <w:sz w:val="20"/>
              </w:rPr>
              <w:t>)</w:t>
            </w:r>
          </w:p>
        </w:tc>
        <w:tc>
          <w:tcPr>
            <w:tcW w:w="5697" w:type="dxa"/>
          </w:tcPr>
          <w:p w14:paraId="6A21907A" w14:textId="2468BDD7" w:rsidR="00BD0E4F" w:rsidRPr="009A3ECA" w:rsidRDefault="00587EF2" w:rsidP="004A46FD">
            <w:pPr>
              <w:rPr>
                <w:rFonts w:ascii="Verdana" w:hAnsi="Verdana"/>
                <w:color w:val="00B0F0"/>
                <w:sz w:val="20"/>
              </w:rPr>
            </w:pPr>
            <w:r w:rsidRPr="005E0141">
              <w:rPr>
                <w:rFonts w:ascii="Verdana" w:hAnsi="Verdana"/>
                <w:color w:val="000000" w:themeColor="text1"/>
                <w:sz w:val="20"/>
              </w:rPr>
              <w:t>10 dec,</w:t>
            </w:r>
          </w:p>
        </w:tc>
      </w:tr>
      <w:tr w:rsidR="0021799C" w:rsidRPr="0021799C" w14:paraId="0319F266" w14:textId="77777777" w:rsidTr="00702B0A">
        <w:tc>
          <w:tcPr>
            <w:tcW w:w="3359" w:type="dxa"/>
          </w:tcPr>
          <w:p w14:paraId="06738948" w14:textId="31923C84" w:rsidR="0021799C" w:rsidRPr="0021799C" w:rsidRDefault="0021799C" w:rsidP="00702B0A">
            <w:pPr>
              <w:rPr>
                <w:rFonts w:ascii="Verdana" w:hAnsi="Verdana"/>
                <w:color w:val="000000" w:themeColor="text1"/>
                <w:sz w:val="20"/>
              </w:rPr>
            </w:pPr>
            <w:r w:rsidRPr="0021799C">
              <w:rPr>
                <w:rFonts w:ascii="Verdana" w:hAnsi="Verdana"/>
                <w:color w:val="000000" w:themeColor="text1"/>
                <w:sz w:val="20"/>
              </w:rPr>
              <w:t>Facilitair medewerker</w:t>
            </w:r>
          </w:p>
        </w:tc>
        <w:tc>
          <w:tcPr>
            <w:tcW w:w="5697" w:type="dxa"/>
          </w:tcPr>
          <w:p w14:paraId="196642B6" w14:textId="1F7A6384" w:rsidR="0021799C" w:rsidRPr="0021799C" w:rsidRDefault="0021799C" w:rsidP="00702B0A">
            <w:pPr>
              <w:rPr>
                <w:rFonts w:ascii="Verdana" w:hAnsi="Verdana"/>
                <w:color w:val="000000" w:themeColor="text1"/>
                <w:sz w:val="20"/>
              </w:rPr>
            </w:pPr>
            <w:r w:rsidRPr="0021799C">
              <w:rPr>
                <w:rFonts w:ascii="Verdana" w:hAnsi="Verdana"/>
                <w:color w:val="000000" w:themeColor="text1"/>
                <w:sz w:val="20"/>
              </w:rPr>
              <w:t>10 dec</w:t>
            </w:r>
          </w:p>
        </w:tc>
      </w:tr>
      <w:tr w:rsidR="009A3ECA" w:rsidRPr="009A3ECA" w14:paraId="47FCF1D2" w14:textId="77777777" w:rsidTr="00702B0A">
        <w:tc>
          <w:tcPr>
            <w:tcW w:w="3359" w:type="dxa"/>
          </w:tcPr>
          <w:p w14:paraId="04F38A67" w14:textId="727F9938" w:rsidR="0014356D" w:rsidRPr="009A3ECA" w:rsidRDefault="0014356D" w:rsidP="00D608B0">
            <w:pPr>
              <w:rPr>
                <w:rFonts w:ascii="Verdana" w:hAnsi="Verdana"/>
                <w:color w:val="00B0F0"/>
                <w:sz w:val="20"/>
              </w:rPr>
            </w:pPr>
            <w:r w:rsidRPr="005716D6">
              <w:rPr>
                <w:rFonts w:ascii="Verdana" w:hAnsi="Verdana"/>
                <w:color w:val="000000" w:themeColor="text1"/>
                <w:sz w:val="20"/>
              </w:rPr>
              <w:t>Financië</w:t>
            </w:r>
            <w:r w:rsidR="00D608B0" w:rsidRPr="005716D6">
              <w:rPr>
                <w:rFonts w:ascii="Verdana" w:hAnsi="Verdana"/>
                <w:color w:val="000000" w:themeColor="text1"/>
                <w:sz w:val="20"/>
              </w:rPr>
              <w:t>n</w:t>
            </w:r>
            <w:r w:rsidR="00D608B0" w:rsidRPr="003D5A1F">
              <w:rPr>
                <w:rFonts w:ascii="Verdana" w:hAnsi="Verdana"/>
                <w:color w:val="000000" w:themeColor="text1"/>
                <w:sz w:val="20"/>
              </w:rPr>
              <w:t xml:space="preserve"> </w:t>
            </w:r>
          </w:p>
        </w:tc>
        <w:tc>
          <w:tcPr>
            <w:tcW w:w="5697" w:type="dxa"/>
          </w:tcPr>
          <w:p w14:paraId="0E1147D2" w14:textId="442EC740" w:rsidR="0014356D" w:rsidRPr="009A3ECA" w:rsidRDefault="009A3ECA" w:rsidP="00702B0A">
            <w:pPr>
              <w:rPr>
                <w:rFonts w:ascii="Verdana" w:hAnsi="Verdana"/>
                <w:color w:val="00B0F0"/>
                <w:sz w:val="20"/>
                <w:lang w:val="en-US"/>
              </w:rPr>
            </w:pPr>
            <w:r w:rsidRPr="009A3ECA">
              <w:rPr>
                <w:rFonts w:ascii="Verdana" w:hAnsi="Verdana"/>
                <w:color w:val="000000" w:themeColor="text1"/>
                <w:sz w:val="20"/>
              </w:rPr>
              <w:t>17 sept</w:t>
            </w:r>
            <w:r w:rsidR="0093757F">
              <w:rPr>
                <w:rFonts w:ascii="Verdana" w:hAnsi="Verdana"/>
                <w:color w:val="000000" w:themeColor="text1"/>
                <w:sz w:val="20"/>
              </w:rPr>
              <w:t>, 5 nov,</w:t>
            </w:r>
            <w:r w:rsidR="00570613">
              <w:rPr>
                <w:rFonts w:ascii="Verdana" w:hAnsi="Verdana"/>
                <w:color w:val="000000" w:themeColor="text1"/>
                <w:sz w:val="20"/>
              </w:rPr>
              <w:t xml:space="preserve"> 16 mei</w:t>
            </w:r>
          </w:p>
        </w:tc>
      </w:tr>
      <w:tr w:rsidR="00644AD4" w:rsidRPr="00D82B59" w14:paraId="18C6800C" w14:textId="77777777" w:rsidTr="003872B2">
        <w:trPr>
          <w:trHeight w:val="265"/>
        </w:trPr>
        <w:tc>
          <w:tcPr>
            <w:tcW w:w="3359" w:type="dxa"/>
          </w:tcPr>
          <w:p w14:paraId="4DD5D769" w14:textId="11DEC13F" w:rsidR="0014356D" w:rsidRPr="00644AD4" w:rsidRDefault="0014356D" w:rsidP="003872B2">
            <w:pPr>
              <w:rPr>
                <w:rFonts w:ascii="Verdana" w:hAnsi="Verdana"/>
                <w:color w:val="000000" w:themeColor="text1"/>
                <w:sz w:val="20"/>
              </w:rPr>
            </w:pPr>
            <w:r w:rsidRPr="00644AD4">
              <w:rPr>
                <w:rFonts w:ascii="Verdana" w:hAnsi="Verdana"/>
                <w:color w:val="000000" w:themeColor="text1"/>
                <w:sz w:val="20"/>
              </w:rPr>
              <w:t>Formatie</w:t>
            </w:r>
            <w:r w:rsidR="003872B2" w:rsidRPr="00644AD4">
              <w:rPr>
                <w:rFonts w:ascii="Verdana" w:hAnsi="Verdana"/>
                <w:color w:val="000000" w:themeColor="text1"/>
                <w:sz w:val="20"/>
              </w:rPr>
              <w:t>plan</w:t>
            </w:r>
            <w:r w:rsidR="00644AD4" w:rsidRPr="00644AD4">
              <w:rPr>
                <w:rFonts w:ascii="Verdana" w:hAnsi="Verdana"/>
                <w:color w:val="000000" w:themeColor="text1"/>
                <w:sz w:val="20"/>
              </w:rPr>
              <w:t xml:space="preserve"> / Formatieproces</w:t>
            </w:r>
          </w:p>
        </w:tc>
        <w:tc>
          <w:tcPr>
            <w:tcW w:w="5697" w:type="dxa"/>
          </w:tcPr>
          <w:p w14:paraId="5C1BF0DA" w14:textId="77777777" w:rsidR="00D82B59" w:rsidRPr="00D82B59" w:rsidRDefault="00644AD4" w:rsidP="00702B0A">
            <w:pPr>
              <w:rPr>
                <w:rFonts w:ascii="Verdana" w:hAnsi="Verdana"/>
                <w:color w:val="000000" w:themeColor="text1"/>
                <w:sz w:val="20"/>
              </w:rPr>
            </w:pPr>
            <w:r w:rsidRPr="00D82B59">
              <w:rPr>
                <w:rFonts w:ascii="Verdana" w:hAnsi="Verdana"/>
                <w:color w:val="000000" w:themeColor="text1"/>
                <w:sz w:val="20"/>
              </w:rPr>
              <w:t>14 feb</w:t>
            </w:r>
            <w:r w:rsidR="00541A84" w:rsidRPr="00D82B59">
              <w:rPr>
                <w:rFonts w:ascii="Verdana" w:hAnsi="Verdana"/>
                <w:color w:val="000000" w:themeColor="text1"/>
                <w:sz w:val="20"/>
              </w:rPr>
              <w:t xml:space="preserve">, </w:t>
            </w:r>
            <w:r w:rsidR="00984D48" w:rsidRPr="00D82B59">
              <w:rPr>
                <w:rFonts w:ascii="Verdana" w:hAnsi="Verdana"/>
                <w:color w:val="000000" w:themeColor="text1"/>
                <w:sz w:val="20"/>
              </w:rPr>
              <w:t xml:space="preserve">7 maart, </w:t>
            </w:r>
            <w:r w:rsidR="00541A84" w:rsidRPr="00D82B59">
              <w:rPr>
                <w:rFonts w:ascii="Verdana" w:hAnsi="Verdana"/>
                <w:color w:val="000000" w:themeColor="text1"/>
                <w:sz w:val="20"/>
              </w:rPr>
              <w:t>4 april</w:t>
            </w:r>
            <w:r w:rsidR="00B138B1" w:rsidRPr="00D82B59">
              <w:rPr>
                <w:rFonts w:ascii="Verdana" w:hAnsi="Verdana"/>
                <w:color w:val="000000" w:themeColor="text1"/>
                <w:sz w:val="20"/>
              </w:rPr>
              <w:t>, 11 april</w:t>
            </w:r>
            <w:r w:rsidR="00157823" w:rsidRPr="00D82B59">
              <w:rPr>
                <w:rFonts w:ascii="Verdana" w:hAnsi="Verdana"/>
                <w:color w:val="000000" w:themeColor="text1"/>
                <w:sz w:val="20"/>
              </w:rPr>
              <w:t>, 16 mei</w:t>
            </w:r>
            <w:r w:rsidR="00405296" w:rsidRPr="00D82B59">
              <w:rPr>
                <w:rFonts w:ascii="Verdana" w:hAnsi="Verdana"/>
                <w:color w:val="000000" w:themeColor="text1"/>
                <w:sz w:val="20"/>
              </w:rPr>
              <w:t>, 23 mei</w:t>
            </w:r>
            <w:r w:rsidR="00D82B59" w:rsidRPr="00D82B59">
              <w:rPr>
                <w:rFonts w:ascii="Verdana" w:hAnsi="Verdana"/>
                <w:color w:val="000000" w:themeColor="text1"/>
                <w:sz w:val="20"/>
              </w:rPr>
              <w:t xml:space="preserve">, </w:t>
            </w:r>
          </w:p>
          <w:p w14:paraId="1FB5B3FC" w14:textId="18E3F14C" w:rsidR="0014356D" w:rsidRPr="00D82B59" w:rsidRDefault="00D82B59" w:rsidP="00702B0A">
            <w:pPr>
              <w:rPr>
                <w:rFonts w:ascii="Verdana" w:hAnsi="Verdana"/>
                <w:color w:val="000000" w:themeColor="text1"/>
                <w:sz w:val="20"/>
              </w:rPr>
            </w:pPr>
            <w:r w:rsidRPr="00D82B59">
              <w:rPr>
                <w:rFonts w:ascii="Verdana" w:hAnsi="Verdana"/>
                <w:color w:val="000000" w:themeColor="text1"/>
                <w:sz w:val="20"/>
              </w:rPr>
              <w:t>6 juni</w:t>
            </w:r>
            <w:r w:rsidR="000713FA">
              <w:rPr>
                <w:rFonts w:ascii="Verdana" w:hAnsi="Verdana"/>
                <w:color w:val="000000" w:themeColor="text1"/>
                <w:sz w:val="20"/>
              </w:rPr>
              <w:t>, 27 juni</w:t>
            </w:r>
            <w:r w:rsidR="00E4292B">
              <w:rPr>
                <w:rFonts w:ascii="Verdana" w:hAnsi="Verdana"/>
                <w:color w:val="000000" w:themeColor="text1"/>
                <w:sz w:val="20"/>
              </w:rPr>
              <w:t>, 11 juli</w:t>
            </w:r>
          </w:p>
        </w:tc>
      </w:tr>
      <w:tr w:rsidR="0093757F" w:rsidRPr="009A3ECA" w14:paraId="71EF417D" w14:textId="77777777" w:rsidTr="003872B2">
        <w:trPr>
          <w:trHeight w:val="265"/>
        </w:trPr>
        <w:tc>
          <w:tcPr>
            <w:tcW w:w="3359" w:type="dxa"/>
          </w:tcPr>
          <w:p w14:paraId="7E592620" w14:textId="2B4DDC2D" w:rsidR="0093757F" w:rsidRPr="009A3ECA" w:rsidRDefault="0093757F" w:rsidP="003872B2">
            <w:pPr>
              <w:rPr>
                <w:rFonts w:ascii="Verdana" w:hAnsi="Verdana"/>
                <w:color w:val="00B0F0"/>
                <w:sz w:val="20"/>
              </w:rPr>
            </w:pPr>
            <w:r w:rsidRPr="0093757F">
              <w:rPr>
                <w:rFonts w:ascii="Verdana" w:hAnsi="Verdana"/>
                <w:color w:val="000000" w:themeColor="text1"/>
                <w:sz w:val="20"/>
              </w:rPr>
              <w:t>Functiemix</w:t>
            </w:r>
          </w:p>
        </w:tc>
        <w:tc>
          <w:tcPr>
            <w:tcW w:w="5697" w:type="dxa"/>
          </w:tcPr>
          <w:p w14:paraId="3D188D3D" w14:textId="0E977D10" w:rsidR="0093757F" w:rsidRPr="009A3ECA" w:rsidRDefault="0093757F" w:rsidP="00702B0A">
            <w:pPr>
              <w:rPr>
                <w:rFonts w:ascii="Verdana" w:hAnsi="Verdana"/>
                <w:color w:val="00B0F0"/>
                <w:sz w:val="20"/>
              </w:rPr>
            </w:pPr>
            <w:r>
              <w:rPr>
                <w:rFonts w:ascii="Verdana" w:hAnsi="Verdana"/>
                <w:color w:val="000000" w:themeColor="text1"/>
                <w:sz w:val="20"/>
              </w:rPr>
              <w:t>5 nov,</w:t>
            </w:r>
            <w:r w:rsidR="00595772">
              <w:rPr>
                <w:rFonts w:ascii="Verdana" w:hAnsi="Verdana"/>
                <w:color w:val="000000" w:themeColor="text1"/>
                <w:sz w:val="20"/>
              </w:rPr>
              <w:t xml:space="preserve"> 4 april</w:t>
            </w:r>
            <w:r w:rsidR="00570613">
              <w:rPr>
                <w:rFonts w:ascii="Verdana" w:hAnsi="Verdana"/>
                <w:color w:val="000000" w:themeColor="text1"/>
                <w:sz w:val="20"/>
              </w:rPr>
              <w:t>, 15 mei</w:t>
            </w:r>
          </w:p>
        </w:tc>
      </w:tr>
      <w:tr w:rsidR="009A3ECA" w:rsidRPr="009A3ECA" w14:paraId="75EBB39A" w14:textId="77777777" w:rsidTr="00702B0A">
        <w:tc>
          <w:tcPr>
            <w:tcW w:w="3359" w:type="dxa"/>
          </w:tcPr>
          <w:p w14:paraId="591620C6" w14:textId="6E55FF0C" w:rsidR="00924518" w:rsidRPr="009A3ECA" w:rsidRDefault="00924518" w:rsidP="00702B0A">
            <w:pPr>
              <w:rPr>
                <w:rFonts w:ascii="Verdana" w:hAnsi="Verdana"/>
                <w:color w:val="00B0F0"/>
                <w:sz w:val="20"/>
              </w:rPr>
            </w:pPr>
            <w:r w:rsidRPr="003D5A1F">
              <w:rPr>
                <w:rFonts w:ascii="Verdana" w:hAnsi="Verdana"/>
                <w:color w:val="000000" w:themeColor="text1"/>
                <w:sz w:val="20"/>
              </w:rPr>
              <w:t>Gezonde kantine</w:t>
            </w:r>
          </w:p>
        </w:tc>
        <w:tc>
          <w:tcPr>
            <w:tcW w:w="5697" w:type="dxa"/>
          </w:tcPr>
          <w:p w14:paraId="40F44444" w14:textId="26F351F5" w:rsidR="00924518" w:rsidRPr="009A3ECA" w:rsidRDefault="009A3ECA" w:rsidP="00702B0A">
            <w:pPr>
              <w:rPr>
                <w:rFonts w:ascii="Verdana" w:hAnsi="Verdana"/>
                <w:color w:val="00B0F0"/>
                <w:sz w:val="20"/>
              </w:rPr>
            </w:pPr>
            <w:r w:rsidRPr="009A3ECA">
              <w:rPr>
                <w:rFonts w:ascii="Verdana" w:hAnsi="Verdana"/>
                <w:color w:val="000000" w:themeColor="text1"/>
                <w:sz w:val="20"/>
              </w:rPr>
              <w:t>17 sept</w:t>
            </w:r>
            <w:r w:rsidR="0093757F">
              <w:rPr>
                <w:rFonts w:ascii="Verdana" w:hAnsi="Verdana"/>
                <w:color w:val="000000" w:themeColor="text1"/>
                <w:sz w:val="20"/>
              </w:rPr>
              <w:t xml:space="preserve">, 5 nov, </w:t>
            </w:r>
            <w:r w:rsidR="00051F40">
              <w:rPr>
                <w:rFonts w:ascii="Verdana" w:hAnsi="Verdana"/>
                <w:color w:val="000000" w:themeColor="text1"/>
                <w:sz w:val="20"/>
              </w:rPr>
              <w:t>7 feb,</w:t>
            </w:r>
          </w:p>
        </w:tc>
      </w:tr>
      <w:tr w:rsidR="009A3ECA" w:rsidRPr="009A3ECA" w14:paraId="2D9C97F6" w14:textId="77777777" w:rsidTr="00D608B0">
        <w:trPr>
          <w:trHeight w:val="265"/>
        </w:trPr>
        <w:tc>
          <w:tcPr>
            <w:tcW w:w="3359" w:type="dxa"/>
          </w:tcPr>
          <w:p w14:paraId="023AE5A8" w14:textId="0CC5CFE6" w:rsidR="00F828B9" w:rsidRPr="009A3ECA" w:rsidRDefault="00F828B9" w:rsidP="00702B0A">
            <w:pPr>
              <w:rPr>
                <w:rFonts w:ascii="Verdana" w:hAnsi="Verdana"/>
                <w:color w:val="00B0F0"/>
                <w:sz w:val="20"/>
              </w:rPr>
            </w:pPr>
            <w:r w:rsidRPr="0093757F">
              <w:rPr>
                <w:rFonts w:ascii="Verdana" w:hAnsi="Verdana"/>
                <w:color w:val="000000" w:themeColor="text1"/>
                <w:sz w:val="20"/>
              </w:rPr>
              <w:t>IB Diploma program</w:t>
            </w:r>
            <w:r w:rsidR="00D01309" w:rsidRPr="0093757F">
              <w:rPr>
                <w:rFonts w:ascii="Verdana" w:hAnsi="Verdana"/>
                <w:color w:val="000000" w:themeColor="text1"/>
                <w:sz w:val="20"/>
              </w:rPr>
              <w:t>ma</w:t>
            </w:r>
          </w:p>
        </w:tc>
        <w:tc>
          <w:tcPr>
            <w:tcW w:w="5697" w:type="dxa"/>
          </w:tcPr>
          <w:p w14:paraId="288912A2" w14:textId="08EFAA9C" w:rsidR="00F828B9" w:rsidRPr="009A3ECA" w:rsidRDefault="0093757F" w:rsidP="00702B0A">
            <w:pPr>
              <w:rPr>
                <w:rFonts w:ascii="Verdana" w:hAnsi="Verdana"/>
                <w:color w:val="00B0F0"/>
                <w:sz w:val="20"/>
              </w:rPr>
            </w:pPr>
            <w:r>
              <w:rPr>
                <w:rFonts w:ascii="Verdana" w:hAnsi="Verdana"/>
                <w:color w:val="000000" w:themeColor="text1"/>
                <w:sz w:val="20"/>
              </w:rPr>
              <w:t>5 nov,</w:t>
            </w:r>
          </w:p>
        </w:tc>
      </w:tr>
      <w:tr w:rsidR="00157823" w:rsidRPr="00157823" w14:paraId="754397C9" w14:textId="77777777" w:rsidTr="004A46FD">
        <w:tc>
          <w:tcPr>
            <w:tcW w:w="3359" w:type="dxa"/>
          </w:tcPr>
          <w:p w14:paraId="0679C961" w14:textId="0A125591" w:rsidR="00276FD9" w:rsidRPr="00157823" w:rsidRDefault="00276FD9" w:rsidP="004A46FD">
            <w:pPr>
              <w:rPr>
                <w:rFonts w:ascii="Verdana" w:hAnsi="Verdana"/>
                <w:color w:val="000000" w:themeColor="text1"/>
                <w:sz w:val="20"/>
              </w:rPr>
            </w:pPr>
            <w:r w:rsidRPr="00157823">
              <w:rPr>
                <w:rFonts w:ascii="Verdana" w:hAnsi="Verdana"/>
                <w:color w:val="000000" w:themeColor="text1"/>
                <w:sz w:val="20"/>
              </w:rPr>
              <w:t xml:space="preserve">Inhaalbeleid </w:t>
            </w:r>
          </w:p>
        </w:tc>
        <w:tc>
          <w:tcPr>
            <w:tcW w:w="5697" w:type="dxa"/>
          </w:tcPr>
          <w:p w14:paraId="092F43AA" w14:textId="4043CFCC" w:rsidR="00276FD9" w:rsidRPr="00157823" w:rsidRDefault="00157823" w:rsidP="004A46FD">
            <w:pPr>
              <w:rPr>
                <w:rFonts w:ascii="Verdana" w:hAnsi="Verdana"/>
                <w:color w:val="000000" w:themeColor="text1"/>
                <w:sz w:val="20"/>
                <w:lang w:val="de-DE"/>
              </w:rPr>
            </w:pPr>
            <w:r w:rsidRPr="00157823">
              <w:rPr>
                <w:rFonts w:ascii="Verdana" w:hAnsi="Verdana"/>
                <w:color w:val="000000" w:themeColor="text1"/>
                <w:sz w:val="20"/>
                <w:lang w:val="de-DE"/>
              </w:rPr>
              <w:t xml:space="preserve">16 </w:t>
            </w:r>
            <w:proofErr w:type="spellStart"/>
            <w:r w:rsidRPr="00157823">
              <w:rPr>
                <w:rFonts w:ascii="Verdana" w:hAnsi="Verdana"/>
                <w:color w:val="000000" w:themeColor="text1"/>
                <w:sz w:val="20"/>
                <w:lang w:val="de-DE"/>
              </w:rPr>
              <w:t>mei</w:t>
            </w:r>
            <w:proofErr w:type="spellEnd"/>
          </w:p>
        </w:tc>
      </w:tr>
      <w:tr w:rsidR="009A3ECA" w:rsidRPr="00123D2C" w14:paraId="0B61D4F3" w14:textId="77777777" w:rsidTr="004A46FD">
        <w:tc>
          <w:tcPr>
            <w:tcW w:w="3359" w:type="dxa"/>
          </w:tcPr>
          <w:p w14:paraId="6CFDA816" w14:textId="5AA90A69" w:rsidR="00D40A32" w:rsidRPr="009A3ECA" w:rsidRDefault="00D40A32" w:rsidP="004A46FD">
            <w:pPr>
              <w:rPr>
                <w:rFonts w:ascii="Verdana" w:hAnsi="Verdana"/>
                <w:color w:val="00B0F0"/>
                <w:sz w:val="20"/>
              </w:rPr>
            </w:pPr>
            <w:r w:rsidRPr="00587EF2">
              <w:rPr>
                <w:rFonts w:ascii="Verdana" w:hAnsi="Verdana"/>
                <w:color w:val="000000" w:themeColor="text1"/>
                <w:sz w:val="20"/>
              </w:rPr>
              <w:t xml:space="preserve">ICT </w:t>
            </w:r>
            <w:r w:rsidR="0063673C" w:rsidRPr="00587EF2">
              <w:rPr>
                <w:rFonts w:ascii="Verdana" w:hAnsi="Verdana"/>
                <w:color w:val="000000" w:themeColor="text1"/>
                <w:sz w:val="20"/>
              </w:rPr>
              <w:t>/ iPad</w:t>
            </w:r>
            <w:r w:rsidR="00120F82">
              <w:rPr>
                <w:rFonts w:ascii="Verdana" w:hAnsi="Verdana"/>
                <w:color w:val="000000" w:themeColor="text1"/>
                <w:sz w:val="20"/>
              </w:rPr>
              <w:t xml:space="preserve"> / Chromebook</w:t>
            </w:r>
          </w:p>
        </w:tc>
        <w:tc>
          <w:tcPr>
            <w:tcW w:w="5697" w:type="dxa"/>
          </w:tcPr>
          <w:p w14:paraId="5A265398" w14:textId="7227683C" w:rsidR="00D40A32" w:rsidRPr="00157823" w:rsidRDefault="003D5A1F" w:rsidP="004A46FD">
            <w:pPr>
              <w:rPr>
                <w:rFonts w:ascii="Verdana" w:hAnsi="Verdana"/>
                <w:color w:val="00B0F0"/>
                <w:sz w:val="20"/>
                <w:lang w:val="en-US"/>
              </w:rPr>
            </w:pPr>
            <w:r w:rsidRPr="00157823">
              <w:rPr>
                <w:rFonts w:ascii="Verdana" w:hAnsi="Verdana"/>
                <w:color w:val="000000" w:themeColor="text1"/>
                <w:sz w:val="20"/>
                <w:lang w:val="en-US"/>
              </w:rPr>
              <w:t>17 sept</w:t>
            </w:r>
            <w:r w:rsidR="00587EF2" w:rsidRPr="00157823">
              <w:rPr>
                <w:rFonts w:ascii="Verdana" w:hAnsi="Verdana"/>
                <w:color w:val="000000" w:themeColor="text1"/>
                <w:sz w:val="20"/>
                <w:lang w:val="en-US"/>
              </w:rPr>
              <w:t xml:space="preserve">, 10 </w:t>
            </w:r>
            <w:proofErr w:type="spellStart"/>
            <w:r w:rsidR="00587EF2" w:rsidRPr="00157823">
              <w:rPr>
                <w:rFonts w:ascii="Verdana" w:hAnsi="Verdana"/>
                <w:color w:val="000000" w:themeColor="text1"/>
                <w:sz w:val="20"/>
                <w:lang w:val="en-US"/>
              </w:rPr>
              <w:t>dec</w:t>
            </w:r>
            <w:proofErr w:type="spellEnd"/>
            <w:r w:rsidR="00587EF2" w:rsidRPr="00157823">
              <w:rPr>
                <w:rFonts w:ascii="Verdana" w:hAnsi="Verdana"/>
                <w:color w:val="000000" w:themeColor="text1"/>
                <w:sz w:val="20"/>
                <w:lang w:val="en-US"/>
              </w:rPr>
              <w:t>,</w:t>
            </w:r>
            <w:r w:rsidR="00377F26" w:rsidRPr="00157823">
              <w:rPr>
                <w:rFonts w:ascii="Verdana" w:hAnsi="Verdana"/>
                <w:color w:val="000000" w:themeColor="text1"/>
                <w:sz w:val="20"/>
                <w:lang w:val="en-US"/>
              </w:rPr>
              <w:t xml:space="preserve"> 10 </w:t>
            </w:r>
            <w:proofErr w:type="spellStart"/>
            <w:r w:rsidR="00377F26" w:rsidRPr="00157823">
              <w:rPr>
                <w:rFonts w:ascii="Verdana" w:hAnsi="Verdana"/>
                <w:color w:val="000000" w:themeColor="text1"/>
                <w:sz w:val="20"/>
                <w:lang w:val="en-US"/>
              </w:rPr>
              <w:t>jan</w:t>
            </w:r>
            <w:proofErr w:type="spellEnd"/>
            <w:r w:rsidR="00377F26" w:rsidRPr="00157823">
              <w:rPr>
                <w:rFonts w:ascii="Verdana" w:hAnsi="Verdana"/>
                <w:color w:val="000000" w:themeColor="text1"/>
                <w:sz w:val="20"/>
                <w:lang w:val="en-US"/>
              </w:rPr>
              <w:t xml:space="preserve">, </w:t>
            </w:r>
            <w:r w:rsidR="00120F82" w:rsidRPr="00157823">
              <w:rPr>
                <w:lang w:val="en-US"/>
              </w:rPr>
              <w:t xml:space="preserve">4 </w:t>
            </w:r>
            <w:proofErr w:type="spellStart"/>
            <w:r w:rsidR="00120F82" w:rsidRPr="00157823">
              <w:rPr>
                <w:lang w:val="en-US"/>
              </w:rPr>
              <w:t>april</w:t>
            </w:r>
            <w:proofErr w:type="spellEnd"/>
            <w:r w:rsidR="00157823" w:rsidRPr="00157823">
              <w:rPr>
                <w:lang w:val="en-US"/>
              </w:rPr>
              <w:t xml:space="preserve">, 16 </w:t>
            </w:r>
            <w:proofErr w:type="spellStart"/>
            <w:r w:rsidR="00157823" w:rsidRPr="00157823">
              <w:rPr>
                <w:lang w:val="en-US"/>
              </w:rPr>
              <w:t>mei</w:t>
            </w:r>
            <w:proofErr w:type="spellEnd"/>
          </w:p>
        </w:tc>
      </w:tr>
      <w:tr w:rsidR="000713FA" w:rsidRPr="00AB17C3" w14:paraId="113932EE" w14:textId="77777777" w:rsidTr="004A46FD">
        <w:tc>
          <w:tcPr>
            <w:tcW w:w="3359" w:type="dxa"/>
          </w:tcPr>
          <w:p w14:paraId="434D325D" w14:textId="473E0FBB" w:rsidR="000713FA" w:rsidRPr="00587EF2" w:rsidRDefault="000713FA" w:rsidP="004A46FD">
            <w:pPr>
              <w:rPr>
                <w:rFonts w:ascii="Verdana" w:hAnsi="Verdana"/>
                <w:color w:val="000000" w:themeColor="text1"/>
                <w:sz w:val="20"/>
              </w:rPr>
            </w:pPr>
            <w:r>
              <w:rPr>
                <w:rFonts w:ascii="Verdana" w:hAnsi="Verdana"/>
                <w:color w:val="000000" w:themeColor="text1"/>
                <w:sz w:val="20"/>
              </w:rPr>
              <w:t>Internationaliseringsplan</w:t>
            </w:r>
          </w:p>
        </w:tc>
        <w:tc>
          <w:tcPr>
            <w:tcW w:w="5697" w:type="dxa"/>
          </w:tcPr>
          <w:p w14:paraId="0391F38E" w14:textId="1ECE45CA" w:rsidR="000713FA" w:rsidRPr="00157823" w:rsidRDefault="000713FA" w:rsidP="004A46FD">
            <w:pPr>
              <w:rPr>
                <w:rFonts w:ascii="Verdana" w:hAnsi="Verdana"/>
                <w:color w:val="000000" w:themeColor="text1"/>
                <w:sz w:val="20"/>
                <w:lang w:val="en-US"/>
              </w:rPr>
            </w:pPr>
            <w:r>
              <w:rPr>
                <w:rFonts w:ascii="Verdana" w:hAnsi="Verdana"/>
                <w:color w:val="000000" w:themeColor="text1"/>
                <w:sz w:val="20"/>
                <w:lang w:val="en-US"/>
              </w:rPr>
              <w:t xml:space="preserve">27 </w:t>
            </w:r>
            <w:proofErr w:type="spellStart"/>
            <w:r>
              <w:rPr>
                <w:rFonts w:ascii="Verdana" w:hAnsi="Verdana"/>
                <w:color w:val="000000" w:themeColor="text1"/>
                <w:sz w:val="20"/>
                <w:lang w:val="en-US"/>
              </w:rPr>
              <w:t>juni</w:t>
            </w:r>
            <w:proofErr w:type="spellEnd"/>
            <w:r w:rsidR="00E4292B">
              <w:rPr>
                <w:rFonts w:ascii="Verdana" w:hAnsi="Verdana"/>
                <w:color w:val="000000" w:themeColor="text1"/>
                <w:sz w:val="20"/>
                <w:lang w:val="en-US"/>
              </w:rPr>
              <w:t xml:space="preserve">, 11 </w:t>
            </w:r>
            <w:proofErr w:type="spellStart"/>
            <w:r w:rsidR="00E4292B">
              <w:rPr>
                <w:rFonts w:ascii="Verdana" w:hAnsi="Verdana"/>
                <w:color w:val="000000" w:themeColor="text1"/>
                <w:sz w:val="20"/>
                <w:lang w:val="en-US"/>
              </w:rPr>
              <w:t>juli</w:t>
            </w:r>
            <w:proofErr w:type="spellEnd"/>
          </w:p>
        </w:tc>
      </w:tr>
      <w:tr w:rsidR="005E0141" w:rsidRPr="009A3ECA" w14:paraId="7AD8F2DF" w14:textId="77777777" w:rsidTr="004A46FD">
        <w:tc>
          <w:tcPr>
            <w:tcW w:w="3359" w:type="dxa"/>
          </w:tcPr>
          <w:p w14:paraId="44719475" w14:textId="3ADFA77E" w:rsidR="005E0141" w:rsidRPr="009A3ECA" w:rsidRDefault="005E0141" w:rsidP="004A46FD">
            <w:pPr>
              <w:rPr>
                <w:rFonts w:ascii="Verdana" w:hAnsi="Verdana"/>
                <w:color w:val="00B0F0"/>
                <w:sz w:val="20"/>
              </w:rPr>
            </w:pPr>
            <w:r w:rsidRPr="005E0141">
              <w:rPr>
                <w:rFonts w:ascii="Verdana" w:hAnsi="Verdana"/>
                <w:color w:val="000000" w:themeColor="text1"/>
                <w:sz w:val="20"/>
              </w:rPr>
              <w:t>Invest</w:t>
            </w:r>
          </w:p>
        </w:tc>
        <w:tc>
          <w:tcPr>
            <w:tcW w:w="5697" w:type="dxa"/>
          </w:tcPr>
          <w:p w14:paraId="54592478" w14:textId="7EA32F76" w:rsidR="005E0141" w:rsidRPr="009A3ECA" w:rsidRDefault="005E0141" w:rsidP="004A46FD">
            <w:pPr>
              <w:rPr>
                <w:rFonts w:ascii="Verdana" w:hAnsi="Verdana"/>
                <w:color w:val="000000" w:themeColor="text1"/>
                <w:sz w:val="20"/>
              </w:rPr>
            </w:pPr>
            <w:r w:rsidRPr="005E0141">
              <w:rPr>
                <w:rFonts w:ascii="Verdana" w:hAnsi="Verdana"/>
                <w:color w:val="000000" w:themeColor="text1"/>
                <w:sz w:val="20"/>
              </w:rPr>
              <w:t>10 dec,</w:t>
            </w:r>
            <w:r w:rsidR="00051F40">
              <w:rPr>
                <w:rFonts w:ascii="Verdana" w:hAnsi="Verdana"/>
                <w:color w:val="000000" w:themeColor="text1"/>
                <w:sz w:val="20"/>
              </w:rPr>
              <w:t xml:space="preserve"> 7 feb, </w:t>
            </w:r>
            <w:r w:rsidR="00595772">
              <w:rPr>
                <w:rFonts w:ascii="Verdana" w:hAnsi="Verdana"/>
                <w:color w:val="000000" w:themeColor="text1"/>
                <w:sz w:val="20"/>
              </w:rPr>
              <w:t>4 april</w:t>
            </w:r>
            <w:r w:rsidR="00570613">
              <w:rPr>
                <w:rFonts w:ascii="Verdana" w:hAnsi="Verdana"/>
                <w:color w:val="000000" w:themeColor="text1"/>
                <w:sz w:val="20"/>
              </w:rPr>
              <w:t>, 15 mei</w:t>
            </w:r>
          </w:p>
        </w:tc>
      </w:tr>
      <w:tr w:rsidR="00FB5EB4" w:rsidRPr="009A3ECA" w14:paraId="72DAB24B" w14:textId="77777777" w:rsidTr="004A46FD">
        <w:tc>
          <w:tcPr>
            <w:tcW w:w="3359" w:type="dxa"/>
          </w:tcPr>
          <w:p w14:paraId="41D10A33" w14:textId="2166BAE2" w:rsidR="00FB5EB4" w:rsidRPr="005E0141" w:rsidRDefault="00FB5EB4" w:rsidP="004A46FD">
            <w:pPr>
              <w:rPr>
                <w:rFonts w:ascii="Verdana" w:hAnsi="Verdana"/>
                <w:color w:val="000000" w:themeColor="text1"/>
                <w:sz w:val="20"/>
              </w:rPr>
            </w:pPr>
            <w:r>
              <w:rPr>
                <w:rFonts w:ascii="Verdana" w:hAnsi="Verdana"/>
                <w:color w:val="000000" w:themeColor="text1"/>
                <w:sz w:val="20"/>
              </w:rPr>
              <w:t>Jaarplan (Voorloper activiteitenplan)</w:t>
            </w:r>
          </w:p>
        </w:tc>
        <w:tc>
          <w:tcPr>
            <w:tcW w:w="5697" w:type="dxa"/>
          </w:tcPr>
          <w:p w14:paraId="0B811A4D" w14:textId="7D1C3EC6" w:rsidR="00FB5EB4" w:rsidRPr="005E0141" w:rsidRDefault="00FB5EB4" w:rsidP="004A46FD">
            <w:pPr>
              <w:rPr>
                <w:rFonts w:ascii="Verdana" w:hAnsi="Verdana"/>
                <w:color w:val="000000" w:themeColor="text1"/>
                <w:sz w:val="20"/>
              </w:rPr>
            </w:pPr>
            <w:r>
              <w:rPr>
                <w:rFonts w:ascii="Verdana" w:hAnsi="Verdana"/>
                <w:color w:val="000000" w:themeColor="text1"/>
                <w:sz w:val="20"/>
              </w:rPr>
              <w:t>7 feb,</w:t>
            </w:r>
          </w:p>
        </w:tc>
      </w:tr>
      <w:tr w:rsidR="009A3ECA" w:rsidRPr="009A3ECA" w14:paraId="1AA0EB42" w14:textId="77777777" w:rsidTr="004A46FD">
        <w:tc>
          <w:tcPr>
            <w:tcW w:w="3359" w:type="dxa"/>
          </w:tcPr>
          <w:p w14:paraId="5C45106A" w14:textId="1EE1145D" w:rsidR="00535361" w:rsidRPr="009A3ECA" w:rsidRDefault="00535361" w:rsidP="004A46FD">
            <w:pPr>
              <w:rPr>
                <w:rFonts w:ascii="Verdana" w:hAnsi="Verdana"/>
                <w:color w:val="00B0F0"/>
                <w:sz w:val="20"/>
              </w:rPr>
            </w:pPr>
            <w:r w:rsidRPr="00595772">
              <w:rPr>
                <w:rFonts w:ascii="Verdana" w:hAnsi="Verdana"/>
                <w:color w:val="000000" w:themeColor="text1"/>
                <w:sz w:val="20"/>
              </w:rPr>
              <w:t>Jaar</w:t>
            </w:r>
            <w:r w:rsidR="00157823">
              <w:rPr>
                <w:rFonts w:ascii="Verdana" w:hAnsi="Verdana"/>
                <w:color w:val="000000" w:themeColor="text1"/>
                <w:sz w:val="20"/>
              </w:rPr>
              <w:t>agenda/Jaarindeling</w:t>
            </w:r>
          </w:p>
        </w:tc>
        <w:tc>
          <w:tcPr>
            <w:tcW w:w="5697" w:type="dxa"/>
          </w:tcPr>
          <w:p w14:paraId="6093A154" w14:textId="2ACF09F9" w:rsidR="00535361" w:rsidRPr="00F11E93" w:rsidRDefault="00595772" w:rsidP="004A46FD">
            <w:pPr>
              <w:rPr>
                <w:rFonts w:ascii="Verdana" w:hAnsi="Verdana"/>
                <w:color w:val="00B0F0"/>
                <w:sz w:val="20"/>
              </w:rPr>
            </w:pPr>
            <w:r>
              <w:rPr>
                <w:rFonts w:ascii="Verdana" w:hAnsi="Verdana"/>
                <w:color w:val="000000" w:themeColor="text1"/>
                <w:sz w:val="20"/>
              </w:rPr>
              <w:t>4 april</w:t>
            </w:r>
            <w:r w:rsidR="00157823">
              <w:rPr>
                <w:rFonts w:ascii="Verdana" w:hAnsi="Verdana"/>
                <w:color w:val="000000" w:themeColor="text1"/>
                <w:sz w:val="20"/>
              </w:rPr>
              <w:t>, 16</w:t>
            </w:r>
            <w:r w:rsidR="00D82B59">
              <w:rPr>
                <w:rFonts w:ascii="Verdana" w:hAnsi="Verdana"/>
                <w:color w:val="000000" w:themeColor="text1"/>
                <w:sz w:val="20"/>
              </w:rPr>
              <w:t xml:space="preserve"> </w:t>
            </w:r>
            <w:r w:rsidR="00157823">
              <w:rPr>
                <w:rFonts w:ascii="Verdana" w:hAnsi="Verdana"/>
                <w:color w:val="000000" w:themeColor="text1"/>
                <w:sz w:val="20"/>
              </w:rPr>
              <w:t>mei</w:t>
            </w:r>
            <w:r w:rsidR="00D82B59">
              <w:rPr>
                <w:rFonts w:ascii="Verdana" w:hAnsi="Verdana"/>
                <w:color w:val="000000" w:themeColor="text1"/>
                <w:sz w:val="20"/>
              </w:rPr>
              <w:t>, 6 juni</w:t>
            </w:r>
            <w:r w:rsidR="00D47E35">
              <w:rPr>
                <w:rFonts w:ascii="Verdana" w:hAnsi="Verdana"/>
                <w:color w:val="000000" w:themeColor="text1"/>
                <w:sz w:val="20"/>
              </w:rPr>
              <w:t>, 27 juni</w:t>
            </w:r>
            <w:r w:rsidR="00F11E93">
              <w:rPr>
                <w:rFonts w:ascii="Verdana" w:hAnsi="Verdana"/>
                <w:color w:val="000000" w:themeColor="text1"/>
                <w:sz w:val="20"/>
              </w:rPr>
              <w:t>, 11 juli</w:t>
            </w:r>
          </w:p>
        </w:tc>
      </w:tr>
      <w:tr w:rsidR="00DB44BA" w:rsidRPr="00DB44BA" w14:paraId="247A1FCC" w14:textId="77777777" w:rsidTr="004A46FD">
        <w:tc>
          <w:tcPr>
            <w:tcW w:w="3359" w:type="dxa"/>
          </w:tcPr>
          <w:p w14:paraId="09AC8A6A" w14:textId="2EBFB5DC" w:rsidR="00DB44BA" w:rsidRPr="00DB44BA" w:rsidRDefault="00DB44BA" w:rsidP="004A46FD">
            <w:pPr>
              <w:rPr>
                <w:rFonts w:ascii="Verdana" w:hAnsi="Verdana"/>
                <w:color w:val="000000" w:themeColor="text1"/>
                <w:sz w:val="20"/>
              </w:rPr>
            </w:pPr>
            <w:r w:rsidRPr="00DB44BA">
              <w:rPr>
                <w:rFonts w:ascii="Verdana" w:hAnsi="Verdana"/>
                <w:color w:val="000000" w:themeColor="text1"/>
                <w:sz w:val="20"/>
              </w:rPr>
              <w:t>Keuzeverruiming wiskunde</w:t>
            </w:r>
          </w:p>
        </w:tc>
        <w:tc>
          <w:tcPr>
            <w:tcW w:w="5697" w:type="dxa"/>
          </w:tcPr>
          <w:p w14:paraId="3B46C180" w14:textId="74043911" w:rsidR="00DB44BA" w:rsidRPr="00DB44BA" w:rsidRDefault="00DB44BA" w:rsidP="004A46FD">
            <w:pPr>
              <w:rPr>
                <w:rFonts w:ascii="Verdana" w:hAnsi="Verdana"/>
                <w:color w:val="000000" w:themeColor="text1"/>
                <w:sz w:val="20"/>
                <w:lang w:val="en-US"/>
              </w:rPr>
            </w:pPr>
            <w:r w:rsidRPr="00DB44BA">
              <w:rPr>
                <w:rFonts w:ascii="Verdana" w:hAnsi="Verdana"/>
                <w:color w:val="000000" w:themeColor="text1"/>
                <w:sz w:val="20"/>
              </w:rPr>
              <w:t>5 nov</w:t>
            </w:r>
          </w:p>
        </w:tc>
      </w:tr>
      <w:tr w:rsidR="009A3ECA" w:rsidRPr="009A3ECA" w14:paraId="5F3E378E" w14:textId="77777777" w:rsidTr="004A46FD">
        <w:tc>
          <w:tcPr>
            <w:tcW w:w="3359" w:type="dxa"/>
          </w:tcPr>
          <w:p w14:paraId="462DD9E7" w14:textId="44D145AC" w:rsidR="007047F9" w:rsidRPr="009A3ECA" w:rsidRDefault="007047F9" w:rsidP="004A46FD">
            <w:pPr>
              <w:rPr>
                <w:rFonts w:ascii="Verdana" w:hAnsi="Verdana"/>
                <w:color w:val="00B0F0"/>
                <w:sz w:val="20"/>
              </w:rPr>
            </w:pPr>
            <w:r w:rsidRPr="00DB44BA">
              <w:rPr>
                <w:rFonts w:ascii="Verdana" w:hAnsi="Verdana"/>
                <w:color w:val="000000" w:themeColor="text1"/>
                <w:sz w:val="20"/>
              </w:rPr>
              <w:t>Klassenbesprekingen</w:t>
            </w:r>
            <w:r w:rsidR="00DB44BA" w:rsidRPr="00DB44BA">
              <w:rPr>
                <w:rFonts w:ascii="Verdana" w:hAnsi="Verdana"/>
                <w:color w:val="000000" w:themeColor="text1"/>
                <w:sz w:val="20"/>
              </w:rPr>
              <w:t xml:space="preserve">/ </w:t>
            </w:r>
            <w:proofErr w:type="spellStart"/>
            <w:r w:rsidR="00DB44BA" w:rsidRPr="00DB44BA">
              <w:rPr>
                <w:rFonts w:ascii="Verdana" w:hAnsi="Verdana"/>
                <w:color w:val="000000" w:themeColor="text1"/>
                <w:sz w:val="20"/>
              </w:rPr>
              <w:t>rapport-vergaderingen</w:t>
            </w:r>
            <w:proofErr w:type="spellEnd"/>
            <w:r w:rsidR="00DB44BA" w:rsidRPr="00DB44BA">
              <w:rPr>
                <w:rFonts w:ascii="Verdana" w:hAnsi="Verdana"/>
                <w:color w:val="000000" w:themeColor="text1"/>
                <w:sz w:val="20"/>
              </w:rPr>
              <w:t xml:space="preserve"> / leerling-besp</w:t>
            </w:r>
            <w:r w:rsidR="00DB44BA">
              <w:rPr>
                <w:rFonts w:ascii="Verdana" w:hAnsi="Verdana"/>
                <w:color w:val="000000" w:themeColor="text1"/>
                <w:sz w:val="20"/>
              </w:rPr>
              <w:t>r</w:t>
            </w:r>
            <w:r w:rsidR="00DB44BA" w:rsidRPr="00DB44BA">
              <w:rPr>
                <w:rFonts w:ascii="Verdana" w:hAnsi="Verdana"/>
                <w:color w:val="000000" w:themeColor="text1"/>
                <w:sz w:val="20"/>
              </w:rPr>
              <w:t>ekingen</w:t>
            </w:r>
          </w:p>
        </w:tc>
        <w:tc>
          <w:tcPr>
            <w:tcW w:w="5697" w:type="dxa"/>
          </w:tcPr>
          <w:p w14:paraId="680D3F31" w14:textId="5D312EFA" w:rsidR="007047F9" w:rsidRPr="009A3ECA" w:rsidRDefault="00DB44BA" w:rsidP="004A46FD">
            <w:pPr>
              <w:rPr>
                <w:rFonts w:ascii="Verdana" w:hAnsi="Verdana"/>
                <w:color w:val="00B0F0"/>
                <w:sz w:val="20"/>
              </w:rPr>
            </w:pPr>
            <w:r>
              <w:rPr>
                <w:rFonts w:ascii="Verdana" w:hAnsi="Verdana"/>
                <w:color w:val="000000" w:themeColor="text1"/>
                <w:sz w:val="20"/>
              </w:rPr>
              <w:t>5 nov</w:t>
            </w:r>
          </w:p>
        </w:tc>
      </w:tr>
      <w:tr w:rsidR="00E808B5" w:rsidRPr="00E808B5" w14:paraId="5E300B84" w14:textId="77777777" w:rsidTr="00702B0A">
        <w:tc>
          <w:tcPr>
            <w:tcW w:w="3359" w:type="dxa"/>
          </w:tcPr>
          <w:p w14:paraId="25A5ABB6" w14:textId="32096090" w:rsidR="0014356D" w:rsidRPr="00E808B5" w:rsidRDefault="0014356D" w:rsidP="00702B0A">
            <w:pPr>
              <w:rPr>
                <w:rFonts w:ascii="Verdana" w:hAnsi="Verdana"/>
                <w:color w:val="000000" w:themeColor="text1"/>
                <w:sz w:val="20"/>
              </w:rPr>
            </w:pPr>
            <w:r w:rsidRPr="00E808B5">
              <w:rPr>
                <w:rFonts w:ascii="Verdana" w:hAnsi="Verdana"/>
                <w:color w:val="000000" w:themeColor="text1"/>
                <w:sz w:val="20"/>
              </w:rPr>
              <w:t xml:space="preserve">Leerlingenraad </w:t>
            </w:r>
          </w:p>
        </w:tc>
        <w:tc>
          <w:tcPr>
            <w:tcW w:w="5697" w:type="dxa"/>
          </w:tcPr>
          <w:p w14:paraId="5FB92E3F" w14:textId="2FE87965" w:rsidR="0014356D" w:rsidRPr="00E808B5" w:rsidRDefault="003B3BD3" w:rsidP="00702B0A">
            <w:pPr>
              <w:rPr>
                <w:rFonts w:ascii="Verdana" w:hAnsi="Verdana"/>
                <w:color w:val="000000" w:themeColor="text1"/>
                <w:sz w:val="20"/>
              </w:rPr>
            </w:pPr>
            <w:r w:rsidRPr="00E808B5">
              <w:rPr>
                <w:rFonts w:ascii="Verdana" w:hAnsi="Verdana"/>
                <w:color w:val="000000" w:themeColor="text1"/>
                <w:sz w:val="20"/>
              </w:rPr>
              <w:t xml:space="preserve">Iedere vergadering </w:t>
            </w:r>
          </w:p>
        </w:tc>
      </w:tr>
      <w:tr w:rsidR="00FB5EB4" w:rsidRPr="009A3ECA" w14:paraId="71B61BF8" w14:textId="77777777" w:rsidTr="00702B0A">
        <w:tc>
          <w:tcPr>
            <w:tcW w:w="3359" w:type="dxa"/>
          </w:tcPr>
          <w:p w14:paraId="25E78F4C" w14:textId="50D79DE2" w:rsidR="00FB5EB4" w:rsidRPr="009A3ECA" w:rsidRDefault="00FB5EB4" w:rsidP="00702B0A">
            <w:pPr>
              <w:rPr>
                <w:rFonts w:ascii="Verdana" w:hAnsi="Verdana"/>
                <w:color w:val="00B0F0"/>
                <w:sz w:val="20"/>
              </w:rPr>
            </w:pPr>
            <w:r w:rsidRPr="00FB5EB4">
              <w:rPr>
                <w:rFonts w:ascii="Verdana" w:hAnsi="Verdana"/>
                <w:color w:val="000000" w:themeColor="text1"/>
                <w:sz w:val="20"/>
              </w:rPr>
              <w:t>Kwaliteitskalender</w:t>
            </w:r>
          </w:p>
        </w:tc>
        <w:tc>
          <w:tcPr>
            <w:tcW w:w="5697" w:type="dxa"/>
          </w:tcPr>
          <w:p w14:paraId="3F711EC4" w14:textId="7AD0D252" w:rsidR="00FB5EB4" w:rsidRPr="009A3ECA" w:rsidRDefault="00FB5EB4" w:rsidP="00702B0A">
            <w:pPr>
              <w:rPr>
                <w:rFonts w:ascii="Verdana" w:hAnsi="Verdana"/>
                <w:color w:val="00B0F0"/>
                <w:sz w:val="20"/>
              </w:rPr>
            </w:pPr>
            <w:r>
              <w:rPr>
                <w:rFonts w:ascii="Verdana" w:hAnsi="Verdana"/>
                <w:color w:val="000000" w:themeColor="text1"/>
                <w:sz w:val="20"/>
              </w:rPr>
              <w:t>7 feb,</w:t>
            </w:r>
          </w:p>
        </w:tc>
      </w:tr>
      <w:tr w:rsidR="00100E3F" w:rsidRPr="00100E3F" w14:paraId="4951FFB1" w14:textId="77777777" w:rsidTr="004A46FD">
        <w:trPr>
          <w:trHeight w:val="229"/>
        </w:trPr>
        <w:tc>
          <w:tcPr>
            <w:tcW w:w="3359" w:type="dxa"/>
          </w:tcPr>
          <w:p w14:paraId="79ECBA8C" w14:textId="77777777" w:rsidR="009F2628" w:rsidRPr="00100E3F" w:rsidRDefault="009F2628" w:rsidP="004A46FD">
            <w:pPr>
              <w:rPr>
                <w:rFonts w:ascii="Verdana" w:hAnsi="Verdana"/>
                <w:color w:val="000000" w:themeColor="text1"/>
                <w:sz w:val="20"/>
              </w:rPr>
            </w:pPr>
            <w:r w:rsidRPr="00100E3F">
              <w:rPr>
                <w:rFonts w:ascii="Verdana" w:hAnsi="Verdana"/>
                <w:color w:val="000000" w:themeColor="text1"/>
                <w:sz w:val="20"/>
              </w:rPr>
              <w:t>Lenteschool</w:t>
            </w:r>
          </w:p>
        </w:tc>
        <w:tc>
          <w:tcPr>
            <w:tcW w:w="5697" w:type="dxa"/>
          </w:tcPr>
          <w:p w14:paraId="09BD96E2" w14:textId="21A91CF4" w:rsidR="009F2628" w:rsidRPr="00100E3F" w:rsidRDefault="009B7A1B" w:rsidP="004A46FD">
            <w:pPr>
              <w:rPr>
                <w:rFonts w:ascii="Verdana" w:hAnsi="Verdana"/>
                <w:color w:val="000000" w:themeColor="text1"/>
                <w:sz w:val="20"/>
                <w:lang w:val="en-US"/>
              </w:rPr>
            </w:pPr>
            <w:r w:rsidRPr="00100E3F">
              <w:rPr>
                <w:rFonts w:ascii="Verdana" w:hAnsi="Verdana"/>
                <w:color w:val="000000" w:themeColor="text1"/>
                <w:sz w:val="20"/>
                <w:lang w:val="en-US"/>
              </w:rPr>
              <w:t>1</w:t>
            </w:r>
            <w:r w:rsidR="00100E3F">
              <w:rPr>
                <w:rFonts w:ascii="Verdana" w:hAnsi="Verdana"/>
                <w:color w:val="000000" w:themeColor="text1"/>
                <w:sz w:val="20"/>
                <w:lang w:val="en-US"/>
              </w:rPr>
              <w:t>0</w:t>
            </w:r>
            <w:r w:rsidRPr="00100E3F">
              <w:rPr>
                <w:rFonts w:ascii="Verdana" w:hAnsi="Verdana"/>
                <w:color w:val="000000" w:themeColor="text1"/>
                <w:sz w:val="20"/>
                <w:lang w:val="en-US"/>
              </w:rPr>
              <w:t xml:space="preserve"> </w:t>
            </w:r>
            <w:proofErr w:type="spellStart"/>
            <w:r w:rsidR="00100E3F">
              <w:rPr>
                <w:rFonts w:ascii="Verdana" w:hAnsi="Verdana"/>
                <w:color w:val="000000" w:themeColor="text1"/>
                <w:sz w:val="20"/>
                <w:lang w:val="en-US"/>
              </w:rPr>
              <w:t>jan</w:t>
            </w:r>
            <w:proofErr w:type="spellEnd"/>
          </w:p>
        </w:tc>
      </w:tr>
      <w:tr w:rsidR="009A3ECA" w:rsidRPr="00423E7F" w14:paraId="24FB0ABF" w14:textId="77777777" w:rsidTr="00702B0A">
        <w:tc>
          <w:tcPr>
            <w:tcW w:w="3359" w:type="dxa"/>
          </w:tcPr>
          <w:p w14:paraId="748BC1A1" w14:textId="77777777" w:rsidR="0014356D" w:rsidRPr="00423E7F" w:rsidRDefault="0014356D" w:rsidP="00702B0A">
            <w:pPr>
              <w:rPr>
                <w:rFonts w:ascii="Verdana" w:hAnsi="Verdana"/>
                <w:color w:val="000000" w:themeColor="text1"/>
                <w:sz w:val="20"/>
              </w:rPr>
            </w:pPr>
            <w:r w:rsidRPr="00423E7F">
              <w:rPr>
                <w:rFonts w:ascii="Verdana" w:hAnsi="Verdana"/>
                <w:color w:val="000000" w:themeColor="text1"/>
                <w:sz w:val="20"/>
              </w:rPr>
              <w:t>Lessentabel</w:t>
            </w:r>
          </w:p>
        </w:tc>
        <w:tc>
          <w:tcPr>
            <w:tcW w:w="5697" w:type="dxa"/>
          </w:tcPr>
          <w:p w14:paraId="3090257D" w14:textId="4C07FFD9" w:rsidR="0014356D" w:rsidRPr="00423E7F" w:rsidRDefault="0014356D" w:rsidP="00702B0A">
            <w:pPr>
              <w:rPr>
                <w:rFonts w:ascii="Verdana" w:hAnsi="Verdana"/>
                <w:color w:val="000000" w:themeColor="text1"/>
                <w:sz w:val="20"/>
              </w:rPr>
            </w:pPr>
            <w:bookmarkStart w:id="0" w:name="_GoBack"/>
            <w:bookmarkEnd w:id="0"/>
          </w:p>
        </w:tc>
      </w:tr>
      <w:tr w:rsidR="004F6DE3" w:rsidRPr="004F6DE3" w14:paraId="4462375E" w14:textId="77777777" w:rsidTr="00702B0A">
        <w:tc>
          <w:tcPr>
            <w:tcW w:w="3359" w:type="dxa"/>
          </w:tcPr>
          <w:p w14:paraId="06DEA5E2" w14:textId="4E39CE74" w:rsidR="004F6DE3" w:rsidRPr="004F6DE3" w:rsidRDefault="004F6DE3" w:rsidP="00702B0A">
            <w:pPr>
              <w:rPr>
                <w:rFonts w:ascii="Verdana" w:hAnsi="Verdana"/>
                <w:color w:val="000000" w:themeColor="text1"/>
                <w:sz w:val="20"/>
              </w:rPr>
            </w:pPr>
            <w:r w:rsidRPr="004F6DE3">
              <w:rPr>
                <w:rFonts w:ascii="Verdana" w:hAnsi="Verdana"/>
                <w:color w:val="000000" w:themeColor="text1"/>
                <w:sz w:val="20"/>
              </w:rPr>
              <w:t xml:space="preserve">Lestuitval </w:t>
            </w:r>
          </w:p>
        </w:tc>
        <w:tc>
          <w:tcPr>
            <w:tcW w:w="5697" w:type="dxa"/>
          </w:tcPr>
          <w:p w14:paraId="268E83C7" w14:textId="2DD8793C" w:rsidR="004F6DE3" w:rsidRPr="004F6DE3" w:rsidRDefault="004F6DE3" w:rsidP="00702B0A">
            <w:pPr>
              <w:rPr>
                <w:rFonts w:ascii="Verdana" w:hAnsi="Verdana"/>
                <w:color w:val="000000" w:themeColor="text1"/>
                <w:sz w:val="20"/>
              </w:rPr>
            </w:pPr>
            <w:r>
              <w:rPr>
                <w:rFonts w:ascii="Verdana" w:hAnsi="Verdana"/>
                <w:color w:val="000000" w:themeColor="text1"/>
                <w:sz w:val="20"/>
              </w:rPr>
              <w:t>6 juni</w:t>
            </w:r>
          </w:p>
        </w:tc>
      </w:tr>
      <w:tr w:rsidR="003D5A1F" w:rsidRPr="009A3ECA" w14:paraId="2D02A501" w14:textId="77777777" w:rsidTr="00702B0A">
        <w:tc>
          <w:tcPr>
            <w:tcW w:w="3359" w:type="dxa"/>
          </w:tcPr>
          <w:p w14:paraId="710CD4F1" w14:textId="6A8D67FD" w:rsidR="003D5A1F" w:rsidRPr="009A3ECA" w:rsidRDefault="003D5A1F" w:rsidP="00702B0A">
            <w:pPr>
              <w:rPr>
                <w:rFonts w:ascii="Verdana" w:hAnsi="Verdana"/>
                <w:color w:val="00B0F0"/>
                <w:sz w:val="20"/>
              </w:rPr>
            </w:pPr>
            <w:r w:rsidRPr="003D5A1F">
              <w:rPr>
                <w:rFonts w:ascii="Verdana" w:hAnsi="Verdana"/>
                <w:color w:val="000000" w:themeColor="text1"/>
                <w:sz w:val="20"/>
              </w:rPr>
              <w:t>Managementstructuur (i.v.m. M/H-klassen)</w:t>
            </w:r>
          </w:p>
        </w:tc>
        <w:tc>
          <w:tcPr>
            <w:tcW w:w="5697" w:type="dxa"/>
          </w:tcPr>
          <w:p w14:paraId="14521BD6" w14:textId="353F26CD" w:rsidR="003D5A1F" w:rsidRPr="009A3ECA" w:rsidRDefault="003D5A1F" w:rsidP="00702B0A">
            <w:pPr>
              <w:rPr>
                <w:rFonts w:ascii="Verdana" w:hAnsi="Verdana"/>
                <w:color w:val="00B0F0"/>
                <w:sz w:val="20"/>
              </w:rPr>
            </w:pPr>
            <w:r w:rsidRPr="009A3ECA">
              <w:rPr>
                <w:rFonts w:ascii="Verdana" w:hAnsi="Verdana"/>
                <w:color w:val="000000" w:themeColor="text1"/>
                <w:sz w:val="20"/>
              </w:rPr>
              <w:t>17 sept</w:t>
            </w:r>
            <w:r w:rsidR="004E3E5C">
              <w:rPr>
                <w:rFonts w:ascii="Verdana" w:hAnsi="Verdana"/>
                <w:color w:val="000000" w:themeColor="text1"/>
                <w:sz w:val="20"/>
              </w:rPr>
              <w:t>, 25 sept</w:t>
            </w:r>
            <w:r w:rsidR="00587EF2">
              <w:rPr>
                <w:rFonts w:ascii="Verdana" w:hAnsi="Verdana"/>
                <w:color w:val="000000" w:themeColor="text1"/>
                <w:sz w:val="20"/>
              </w:rPr>
              <w:t>, 10 dec</w:t>
            </w:r>
            <w:r w:rsidR="00157823">
              <w:rPr>
                <w:rFonts w:ascii="Verdana" w:hAnsi="Verdana"/>
                <w:color w:val="000000" w:themeColor="text1"/>
                <w:sz w:val="20"/>
              </w:rPr>
              <w:t>, 16 mei</w:t>
            </w:r>
          </w:p>
        </w:tc>
      </w:tr>
      <w:tr w:rsidR="00984D48" w:rsidRPr="009A3ECA" w14:paraId="50E9914D" w14:textId="77777777" w:rsidTr="00702B0A">
        <w:tc>
          <w:tcPr>
            <w:tcW w:w="3359" w:type="dxa"/>
          </w:tcPr>
          <w:p w14:paraId="304DEFBB" w14:textId="5F2D30A4" w:rsidR="00984D48" w:rsidRPr="003D5A1F" w:rsidRDefault="00984D48" w:rsidP="00702B0A">
            <w:pPr>
              <w:rPr>
                <w:rFonts w:ascii="Verdana" w:hAnsi="Verdana"/>
                <w:color w:val="000000" w:themeColor="text1"/>
                <w:sz w:val="20"/>
              </w:rPr>
            </w:pPr>
            <w:r>
              <w:rPr>
                <w:rFonts w:ascii="Verdana" w:hAnsi="Verdana"/>
                <w:color w:val="000000" w:themeColor="text1"/>
                <w:sz w:val="20"/>
              </w:rPr>
              <w:t xml:space="preserve">Mandatering conrector </w:t>
            </w:r>
          </w:p>
        </w:tc>
        <w:tc>
          <w:tcPr>
            <w:tcW w:w="5697" w:type="dxa"/>
          </w:tcPr>
          <w:p w14:paraId="38F2AD27" w14:textId="5B7F5CD5" w:rsidR="00984D48" w:rsidRPr="009A3ECA" w:rsidRDefault="00984D48" w:rsidP="00702B0A">
            <w:pPr>
              <w:rPr>
                <w:rFonts w:ascii="Verdana" w:hAnsi="Verdana"/>
                <w:color w:val="000000" w:themeColor="text1"/>
                <w:sz w:val="20"/>
              </w:rPr>
            </w:pPr>
            <w:r>
              <w:rPr>
                <w:rFonts w:ascii="Verdana" w:hAnsi="Verdana"/>
                <w:color w:val="000000" w:themeColor="text1"/>
                <w:sz w:val="20"/>
              </w:rPr>
              <w:t>28 feb</w:t>
            </w:r>
            <w:r w:rsidR="00157823">
              <w:rPr>
                <w:rFonts w:ascii="Verdana" w:hAnsi="Verdana"/>
                <w:color w:val="000000" w:themeColor="text1"/>
                <w:sz w:val="20"/>
              </w:rPr>
              <w:t>, 16 mei</w:t>
            </w:r>
          </w:p>
        </w:tc>
      </w:tr>
      <w:tr w:rsidR="003D5A1F" w:rsidRPr="00AB17C3" w14:paraId="1B608E37" w14:textId="77777777" w:rsidTr="00702B0A">
        <w:tc>
          <w:tcPr>
            <w:tcW w:w="3359" w:type="dxa"/>
          </w:tcPr>
          <w:p w14:paraId="213F1A8E" w14:textId="017065D6" w:rsidR="003D5A1F" w:rsidRPr="009A3ECA" w:rsidRDefault="003D5A1F" w:rsidP="00702B0A">
            <w:pPr>
              <w:rPr>
                <w:rFonts w:ascii="Verdana" w:hAnsi="Verdana"/>
                <w:color w:val="00B0F0"/>
                <w:sz w:val="20"/>
              </w:rPr>
            </w:pPr>
            <w:r w:rsidRPr="003D5A1F">
              <w:rPr>
                <w:rFonts w:ascii="Verdana" w:hAnsi="Verdana"/>
                <w:color w:val="000000" w:themeColor="text1"/>
                <w:sz w:val="20"/>
              </w:rPr>
              <w:lastRenderedPageBreak/>
              <w:t xml:space="preserve">M/H </w:t>
            </w:r>
            <w:r w:rsidR="005716D6">
              <w:rPr>
                <w:rFonts w:ascii="Verdana" w:hAnsi="Verdana"/>
                <w:color w:val="000000" w:themeColor="text1"/>
                <w:sz w:val="20"/>
              </w:rPr>
              <w:t>–</w:t>
            </w:r>
            <w:r w:rsidRPr="003D5A1F">
              <w:rPr>
                <w:rFonts w:ascii="Verdana" w:hAnsi="Verdana"/>
                <w:color w:val="000000" w:themeColor="text1"/>
                <w:sz w:val="20"/>
              </w:rPr>
              <w:t xml:space="preserve"> Klassen</w:t>
            </w:r>
          </w:p>
        </w:tc>
        <w:tc>
          <w:tcPr>
            <w:tcW w:w="5697" w:type="dxa"/>
          </w:tcPr>
          <w:p w14:paraId="0CEA80EC" w14:textId="4A0D3FCD" w:rsidR="003D5A1F" w:rsidRPr="00051F40" w:rsidRDefault="003D5A1F" w:rsidP="00702B0A">
            <w:pPr>
              <w:rPr>
                <w:rFonts w:ascii="Verdana" w:hAnsi="Verdana"/>
                <w:color w:val="00B0F0"/>
                <w:sz w:val="20"/>
                <w:lang w:val="en-US"/>
              </w:rPr>
            </w:pPr>
            <w:r w:rsidRPr="00377F26">
              <w:rPr>
                <w:rFonts w:ascii="Verdana" w:hAnsi="Verdana"/>
                <w:color w:val="000000" w:themeColor="text1"/>
                <w:sz w:val="20"/>
                <w:lang w:val="en-US"/>
              </w:rPr>
              <w:t>17 sept</w:t>
            </w:r>
            <w:r w:rsidR="004E3E5C" w:rsidRPr="00377F26">
              <w:rPr>
                <w:rFonts w:ascii="Verdana" w:hAnsi="Verdana"/>
                <w:color w:val="000000" w:themeColor="text1"/>
                <w:sz w:val="20"/>
                <w:lang w:val="en-US"/>
              </w:rPr>
              <w:t>, 25 sept</w:t>
            </w:r>
            <w:r w:rsidR="0093757F" w:rsidRPr="00377F26">
              <w:rPr>
                <w:rFonts w:ascii="Verdana" w:hAnsi="Verdana"/>
                <w:color w:val="000000" w:themeColor="text1"/>
                <w:sz w:val="20"/>
                <w:lang w:val="en-US"/>
              </w:rPr>
              <w:t xml:space="preserve">, 5 </w:t>
            </w:r>
            <w:proofErr w:type="spellStart"/>
            <w:r w:rsidR="0093757F" w:rsidRPr="00377F26">
              <w:rPr>
                <w:rFonts w:ascii="Verdana" w:hAnsi="Verdana"/>
                <w:color w:val="000000" w:themeColor="text1"/>
                <w:sz w:val="20"/>
                <w:lang w:val="en-US"/>
              </w:rPr>
              <w:t>nov</w:t>
            </w:r>
            <w:proofErr w:type="spellEnd"/>
            <w:r w:rsidR="0093757F" w:rsidRPr="00377F26">
              <w:rPr>
                <w:rFonts w:ascii="Verdana" w:hAnsi="Verdana"/>
                <w:color w:val="000000" w:themeColor="text1"/>
                <w:sz w:val="20"/>
                <w:lang w:val="en-US"/>
              </w:rPr>
              <w:t>,</w:t>
            </w:r>
            <w:r w:rsidR="001E66FE" w:rsidRPr="00377F26">
              <w:rPr>
                <w:rFonts w:ascii="Verdana" w:hAnsi="Verdana"/>
                <w:color w:val="000000" w:themeColor="text1"/>
                <w:sz w:val="20"/>
                <w:lang w:val="en-US"/>
              </w:rPr>
              <w:t xml:space="preserve"> 12 </w:t>
            </w:r>
            <w:proofErr w:type="spellStart"/>
            <w:r w:rsidR="001E66FE" w:rsidRPr="00377F26">
              <w:rPr>
                <w:rFonts w:ascii="Verdana" w:hAnsi="Verdana"/>
                <w:color w:val="000000" w:themeColor="text1"/>
                <w:sz w:val="20"/>
                <w:lang w:val="en-US"/>
              </w:rPr>
              <w:t>nov</w:t>
            </w:r>
            <w:proofErr w:type="spellEnd"/>
            <w:r w:rsidR="00377F26" w:rsidRPr="00377F26">
              <w:rPr>
                <w:rFonts w:ascii="Verdana" w:hAnsi="Verdana"/>
                <w:color w:val="000000" w:themeColor="text1"/>
                <w:sz w:val="20"/>
                <w:lang w:val="en-US"/>
              </w:rPr>
              <w:t xml:space="preserve">, 10 </w:t>
            </w:r>
            <w:proofErr w:type="spellStart"/>
            <w:r w:rsidR="00377F26" w:rsidRPr="00377F26">
              <w:rPr>
                <w:rFonts w:ascii="Verdana" w:hAnsi="Verdana"/>
                <w:color w:val="000000" w:themeColor="text1"/>
                <w:sz w:val="20"/>
                <w:lang w:val="en-US"/>
              </w:rPr>
              <w:t>jan</w:t>
            </w:r>
            <w:proofErr w:type="spellEnd"/>
            <w:r w:rsidR="00051F40">
              <w:rPr>
                <w:rFonts w:ascii="Verdana" w:hAnsi="Verdana"/>
                <w:color w:val="000000" w:themeColor="text1"/>
                <w:sz w:val="20"/>
                <w:lang w:val="en-US"/>
              </w:rPr>
              <w:t xml:space="preserve">, </w:t>
            </w:r>
            <w:r w:rsidR="00051F40" w:rsidRPr="00051F40">
              <w:rPr>
                <w:rFonts w:ascii="Verdana" w:hAnsi="Verdana"/>
                <w:color w:val="000000" w:themeColor="text1"/>
                <w:sz w:val="20"/>
                <w:lang w:val="en-US"/>
              </w:rPr>
              <w:t xml:space="preserve">7 </w:t>
            </w:r>
            <w:proofErr w:type="spellStart"/>
            <w:r w:rsidR="00051F40" w:rsidRPr="00051F40">
              <w:rPr>
                <w:rFonts w:ascii="Verdana" w:hAnsi="Verdana"/>
                <w:color w:val="000000" w:themeColor="text1"/>
                <w:sz w:val="20"/>
                <w:lang w:val="en-US"/>
              </w:rPr>
              <w:t>feb</w:t>
            </w:r>
            <w:proofErr w:type="spellEnd"/>
            <w:r w:rsidR="00051F40" w:rsidRPr="00051F40">
              <w:rPr>
                <w:rFonts w:ascii="Verdana" w:hAnsi="Verdana"/>
                <w:color w:val="000000" w:themeColor="text1"/>
                <w:sz w:val="20"/>
                <w:lang w:val="en-US"/>
              </w:rPr>
              <w:t>,</w:t>
            </w:r>
            <w:r w:rsidR="00984D48">
              <w:rPr>
                <w:rFonts w:ascii="Verdana" w:hAnsi="Verdana"/>
                <w:color w:val="000000" w:themeColor="text1"/>
                <w:sz w:val="20"/>
                <w:lang w:val="en-US"/>
              </w:rPr>
              <w:t xml:space="preserve"> 28 </w:t>
            </w:r>
            <w:proofErr w:type="spellStart"/>
            <w:r w:rsidR="00984D48">
              <w:rPr>
                <w:rFonts w:ascii="Verdana" w:hAnsi="Verdana"/>
                <w:color w:val="000000" w:themeColor="text1"/>
                <w:sz w:val="20"/>
                <w:lang w:val="en-US"/>
              </w:rPr>
              <w:t>feb</w:t>
            </w:r>
            <w:proofErr w:type="spellEnd"/>
            <w:r w:rsidR="00984D48">
              <w:rPr>
                <w:rFonts w:ascii="Verdana" w:hAnsi="Verdana"/>
                <w:color w:val="000000" w:themeColor="text1"/>
                <w:sz w:val="20"/>
                <w:lang w:val="en-US"/>
              </w:rPr>
              <w:t xml:space="preserve">, 7 </w:t>
            </w:r>
            <w:proofErr w:type="spellStart"/>
            <w:r w:rsidR="00984D48">
              <w:rPr>
                <w:rFonts w:ascii="Verdana" w:hAnsi="Verdana"/>
                <w:color w:val="000000" w:themeColor="text1"/>
                <w:sz w:val="20"/>
                <w:lang w:val="en-US"/>
              </w:rPr>
              <w:t>maart</w:t>
            </w:r>
            <w:proofErr w:type="spellEnd"/>
            <w:r w:rsidR="00984D48">
              <w:rPr>
                <w:rFonts w:ascii="Verdana" w:hAnsi="Verdana"/>
                <w:color w:val="000000" w:themeColor="text1"/>
                <w:sz w:val="20"/>
                <w:lang w:val="en-US"/>
              </w:rPr>
              <w:t>,</w:t>
            </w:r>
            <w:proofErr w:type="spellStart"/>
            <w:r w:rsidR="00984D48">
              <w:rPr>
                <w:rFonts w:ascii="Verdana" w:hAnsi="Verdana"/>
                <w:color w:val="000000" w:themeColor="text1"/>
                <w:sz w:val="20"/>
                <w:lang w:val="en-US"/>
              </w:rPr>
              <w:t xml:space="preserve"> </w:t>
            </w:r>
            <w:r w:rsidR="00AB17C3">
              <w:rPr>
                <w:rFonts w:ascii="Verdana" w:hAnsi="Verdana"/>
                <w:color w:val="000000" w:themeColor="text1"/>
                <w:sz w:val="20"/>
                <w:lang w:val="en-US"/>
              </w:rPr>
              <w:t>23 mei</w:t>
            </w:r>
            <w:proofErr w:type="spellEnd"/>
            <w:r w:rsidR="00D82B59">
              <w:rPr>
                <w:rFonts w:ascii="Verdana" w:hAnsi="Verdana"/>
                <w:color w:val="000000" w:themeColor="text1"/>
                <w:sz w:val="20"/>
                <w:lang w:val="en-US"/>
              </w:rPr>
              <w:t xml:space="preserve">, 6 </w:t>
            </w:r>
            <w:proofErr w:type="spellStart"/>
            <w:r w:rsidR="00D82B59">
              <w:rPr>
                <w:rFonts w:ascii="Verdana" w:hAnsi="Verdana"/>
                <w:color w:val="000000" w:themeColor="text1"/>
                <w:sz w:val="20"/>
                <w:lang w:val="en-US"/>
              </w:rPr>
              <w:t>juni</w:t>
            </w:r>
            <w:proofErr w:type="spellEnd"/>
          </w:p>
        </w:tc>
      </w:tr>
      <w:tr w:rsidR="003135A8" w:rsidRPr="009A3ECA" w14:paraId="625D5D5F" w14:textId="77777777" w:rsidTr="00702B0A">
        <w:tc>
          <w:tcPr>
            <w:tcW w:w="3359" w:type="dxa"/>
          </w:tcPr>
          <w:p w14:paraId="09EE7713" w14:textId="26497DA2" w:rsidR="003135A8" w:rsidRPr="003D5A1F" w:rsidRDefault="003135A8" w:rsidP="00702B0A">
            <w:pPr>
              <w:rPr>
                <w:rFonts w:ascii="Verdana" w:hAnsi="Verdana"/>
                <w:color w:val="000000" w:themeColor="text1"/>
                <w:sz w:val="20"/>
              </w:rPr>
            </w:pPr>
            <w:r>
              <w:rPr>
                <w:rFonts w:ascii="Verdana" w:hAnsi="Verdana"/>
                <w:color w:val="000000" w:themeColor="text1"/>
                <w:sz w:val="20"/>
              </w:rPr>
              <w:t>Nieuwe docenten</w:t>
            </w:r>
          </w:p>
        </w:tc>
        <w:tc>
          <w:tcPr>
            <w:tcW w:w="5697" w:type="dxa"/>
          </w:tcPr>
          <w:p w14:paraId="1C5ACC53" w14:textId="6C6579BA" w:rsidR="003135A8" w:rsidRPr="009A3ECA" w:rsidRDefault="003135A8" w:rsidP="00702B0A">
            <w:pPr>
              <w:rPr>
                <w:rFonts w:ascii="Verdana" w:hAnsi="Verdana"/>
                <w:color w:val="000000" w:themeColor="text1"/>
                <w:sz w:val="20"/>
              </w:rPr>
            </w:pPr>
            <w:r>
              <w:rPr>
                <w:rFonts w:ascii="Verdana" w:hAnsi="Verdana"/>
                <w:color w:val="000000" w:themeColor="text1"/>
                <w:sz w:val="20"/>
              </w:rPr>
              <w:t>12 nov</w:t>
            </w:r>
          </w:p>
        </w:tc>
      </w:tr>
      <w:tr w:rsidR="001E66FE" w:rsidRPr="001E66FE" w14:paraId="45E9517A" w14:textId="77777777" w:rsidTr="00702B0A">
        <w:tc>
          <w:tcPr>
            <w:tcW w:w="3359" w:type="dxa"/>
          </w:tcPr>
          <w:p w14:paraId="6715B2A3" w14:textId="535C1F6C" w:rsidR="001E66FE" w:rsidRPr="001E66FE" w:rsidRDefault="001E66FE" w:rsidP="00702B0A">
            <w:pPr>
              <w:rPr>
                <w:rFonts w:ascii="Verdana" w:hAnsi="Verdana"/>
                <w:color w:val="000000" w:themeColor="text1"/>
                <w:sz w:val="20"/>
              </w:rPr>
            </w:pPr>
            <w:r w:rsidRPr="001E66FE">
              <w:rPr>
                <w:rFonts w:ascii="Verdana" w:hAnsi="Verdana"/>
                <w:color w:val="000000" w:themeColor="text1"/>
                <w:sz w:val="20"/>
              </w:rPr>
              <w:t>Ouderbijdrage</w:t>
            </w:r>
          </w:p>
        </w:tc>
        <w:tc>
          <w:tcPr>
            <w:tcW w:w="5697" w:type="dxa"/>
          </w:tcPr>
          <w:p w14:paraId="4673073C" w14:textId="6AF1ED7F" w:rsidR="001E66FE" w:rsidRPr="001E66FE" w:rsidRDefault="001E66FE" w:rsidP="00702B0A">
            <w:pPr>
              <w:rPr>
                <w:rFonts w:ascii="Verdana" w:hAnsi="Verdana"/>
                <w:color w:val="000000" w:themeColor="text1"/>
                <w:sz w:val="20"/>
              </w:rPr>
            </w:pPr>
            <w:r w:rsidRPr="001E66FE">
              <w:rPr>
                <w:rFonts w:ascii="Verdana" w:hAnsi="Verdana"/>
                <w:color w:val="000000" w:themeColor="text1"/>
                <w:sz w:val="20"/>
              </w:rPr>
              <w:t>12 nov</w:t>
            </w:r>
            <w:r w:rsidR="00963086">
              <w:rPr>
                <w:rFonts w:ascii="Verdana" w:hAnsi="Verdana"/>
                <w:color w:val="000000" w:themeColor="text1"/>
                <w:sz w:val="20"/>
              </w:rPr>
              <w:t>, 7 feb,</w:t>
            </w:r>
            <w:r w:rsidR="00160D93">
              <w:rPr>
                <w:rFonts w:ascii="Verdana" w:hAnsi="Verdana"/>
                <w:color w:val="000000" w:themeColor="text1"/>
                <w:sz w:val="20"/>
              </w:rPr>
              <w:t xml:space="preserve"> 6 juni</w:t>
            </w:r>
            <w:r w:rsidR="00E4292B">
              <w:rPr>
                <w:rFonts w:ascii="Verdana" w:hAnsi="Verdana"/>
                <w:color w:val="000000" w:themeColor="text1"/>
                <w:sz w:val="20"/>
              </w:rPr>
              <w:t>, 11 juli</w:t>
            </w:r>
          </w:p>
        </w:tc>
      </w:tr>
      <w:tr w:rsidR="003135A8" w:rsidRPr="001E66FE" w14:paraId="15FF0F00" w14:textId="77777777" w:rsidTr="00702B0A">
        <w:tc>
          <w:tcPr>
            <w:tcW w:w="3359" w:type="dxa"/>
          </w:tcPr>
          <w:p w14:paraId="522258BD" w14:textId="417A38C8" w:rsidR="003135A8" w:rsidRPr="001E66FE" w:rsidRDefault="003135A8" w:rsidP="00702B0A">
            <w:pPr>
              <w:rPr>
                <w:rFonts w:ascii="Verdana" w:hAnsi="Verdana"/>
                <w:color w:val="000000" w:themeColor="text1"/>
                <w:sz w:val="20"/>
              </w:rPr>
            </w:pPr>
            <w:r>
              <w:rPr>
                <w:rFonts w:ascii="Verdana" w:hAnsi="Verdana"/>
                <w:color w:val="000000" w:themeColor="text1"/>
                <w:sz w:val="20"/>
              </w:rPr>
              <w:t>Pedagogisch klimaat</w:t>
            </w:r>
          </w:p>
        </w:tc>
        <w:tc>
          <w:tcPr>
            <w:tcW w:w="5697" w:type="dxa"/>
          </w:tcPr>
          <w:p w14:paraId="0AB32780" w14:textId="08E12E65" w:rsidR="003135A8" w:rsidRPr="001E66FE" w:rsidRDefault="003135A8" w:rsidP="00702B0A">
            <w:pPr>
              <w:rPr>
                <w:rFonts w:ascii="Verdana" w:hAnsi="Verdana"/>
                <w:color w:val="000000" w:themeColor="text1"/>
                <w:sz w:val="20"/>
              </w:rPr>
            </w:pPr>
            <w:r>
              <w:rPr>
                <w:rFonts w:ascii="Verdana" w:hAnsi="Verdana"/>
                <w:color w:val="000000" w:themeColor="text1"/>
                <w:sz w:val="20"/>
              </w:rPr>
              <w:t>12 nov</w:t>
            </w:r>
          </w:p>
        </w:tc>
      </w:tr>
      <w:tr w:rsidR="00E34F51" w:rsidRPr="001E66FE" w14:paraId="45D02248" w14:textId="77777777" w:rsidTr="00702B0A">
        <w:tc>
          <w:tcPr>
            <w:tcW w:w="3359" w:type="dxa"/>
          </w:tcPr>
          <w:p w14:paraId="796E111C" w14:textId="42919EDA" w:rsidR="00E34F51" w:rsidRDefault="00E34F51" w:rsidP="00702B0A">
            <w:pPr>
              <w:rPr>
                <w:rFonts w:ascii="Verdana" w:hAnsi="Verdana"/>
                <w:color w:val="000000" w:themeColor="text1"/>
                <w:sz w:val="20"/>
              </w:rPr>
            </w:pPr>
            <w:r>
              <w:rPr>
                <w:rFonts w:ascii="Verdana" w:hAnsi="Verdana"/>
                <w:color w:val="000000" w:themeColor="text1"/>
                <w:sz w:val="20"/>
              </w:rPr>
              <w:t>Portefeuilleverdeling</w:t>
            </w:r>
          </w:p>
        </w:tc>
        <w:tc>
          <w:tcPr>
            <w:tcW w:w="5697" w:type="dxa"/>
          </w:tcPr>
          <w:p w14:paraId="0E935929" w14:textId="61B8722C" w:rsidR="00E34F51" w:rsidRDefault="00E34F51" w:rsidP="00702B0A">
            <w:pPr>
              <w:rPr>
                <w:rFonts w:ascii="Verdana" w:hAnsi="Verdana"/>
                <w:color w:val="000000" w:themeColor="text1"/>
                <w:sz w:val="20"/>
              </w:rPr>
            </w:pPr>
            <w:r>
              <w:rPr>
                <w:rFonts w:ascii="Verdana" w:hAnsi="Verdana"/>
                <w:color w:val="000000" w:themeColor="text1"/>
                <w:sz w:val="20"/>
              </w:rPr>
              <w:t>10 dec</w:t>
            </w:r>
            <w:r w:rsidR="007E014F">
              <w:rPr>
                <w:rFonts w:ascii="Verdana" w:hAnsi="Verdana"/>
                <w:color w:val="000000" w:themeColor="text1"/>
                <w:sz w:val="20"/>
              </w:rPr>
              <w:t>, 10 jan</w:t>
            </w:r>
          </w:p>
        </w:tc>
      </w:tr>
      <w:tr w:rsidR="005716D6" w:rsidRPr="009A3ECA" w14:paraId="33959D15" w14:textId="77777777" w:rsidTr="00702B0A">
        <w:tc>
          <w:tcPr>
            <w:tcW w:w="3359" w:type="dxa"/>
          </w:tcPr>
          <w:p w14:paraId="71943457" w14:textId="072F7861" w:rsidR="005716D6" w:rsidRPr="009A3ECA" w:rsidRDefault="005716D6" w:rsidP="00702B0A">
            <w:pPr>
              <w:rPr>
                <w:rFonts w:ascii="Verdana" w:hAnsi="Verdana"/>
                <w:color w:val="00B0F0"/>
                <w:sz w:val="20"/>
              </w:rPr>
            </w:pPr>
            <w:r w:rsidRPr="005716D6">
              <w:rPr>
                <w:rFonts w:ascii="Verdana" w:hAnsi="Verdana"/>
                <w:color w:val="000000" w:themeColor="text1"/>
                <w:sz w:val="20"/>
              </w:rPr>
              <w:t>Projecten</w:t>
            </w:r>
          </w:p>
        </w:tc>
        <w:tc>
          <w:tcPr>
            <w:tcW w:w="5697" w:type="dxa"/>
          </w:tcPr>
          <w:p w14:paraId="5DA8E63D" w14:textId="4329C414" w:rsidR="005716D6" w:rsidRPr="009A3ECA" w:rsidRDefault="005716D6" w:rsidP="00702B0A">
            <w:pPr>
              <w:rPr>
                <w:rFonts w:ascii="Verdana" w:hAnsi="Verdana"/>
                <w:color w:val="00B0F0"/>
                <w:sz w:val="20"/>
              </w:rPr>
            </w:pPr>
            <w:r>
              <w:rPr>
                <w:rFonts w:ascii="Verdana" w:hAnsi="Verdana"/>
                <w:color w:val="000000" w:themeColor="text1"/>
                <w:sz w:val="20"/>
              </w:rPr>
              <w:t>25</w:t>
            </w:r>
            <w:r w:rsidRPr="009A3ECA">
              <w:rPr>
                <w:rFonts w:ascii="Verdana" w:hAnsi="Verdana"/>
                <w:color w:val="000000" w:themeColor="text1"/>
                <w:sz w:val="20"/>
              </w:rPr>
              <w:t xml:space="preserve"> sept</w:t>
            </w:r>
          </w:p>
        </w:tc>
      </w:tr>
      <w:tr w:rsidR="003D5A1F" w:rsidRPr="009A3ECA" w14:paraId="1213234B" w14:textId="77777777" w:rsidTr="00702B0A">
        <w:tc>
          <w:tcPr>
            <w:tcW w:w="3359" w:type="dxa"/>
          </w:tcPr>
          <w:p w14:paraId="1C747132" w14:textId="0ECFD171" w:rsidR="003D5A1F" w:rsidRPr="009A3ECA" w:rsidRDefault="003D5A1F" w:rsidP="00702B0A">
            <w:pPr>
              <w:rPr>
                <w:rFonts w:ascii="Verdana" w:hAnsi="Verdana"/>
                <w:color w:val="00B0F0"/>
                <w:sz w:val="20"/>
              </w:rPr>
            </w:pPr>
            <w:r w:rsidRPr="003D5A1F">
              <w:rPr>
                <w:rFonts w:ascii="Verdana" w:hAnsi="Verdana"/>
                <w:color w:val="000000" w:themeColor="text1"/>
                <w:sz w:val="20"/>
              </w:rPr>
              <w:t>PTA/PTO</w:t>
            </w:r>
          </w:p>
        </w:tc>
        <w:tc>
          <w:tcPr>
            <w:tcW w:w="5697" w:type="dxa"/>
          </w:tcPr>
          <w:p w14:paraId="3A2755CB" w14:textId="2E2044E9" w:rsidR="003D5A1F" w:rsidRPr="009A3ECA" w:rsidRDefault="003D5A1F" w:rsidP="00702B0A">
            <w:pPr>
              <w:rPr>
                <w:rFonts w:ascii="Verdana" w:hAnsi="Verdana"/>
                <w:color w:val="00B0F0"/>
                <w:sz w:val="20"/>
              </w:rPr>
            </w:pPr>
            <w:r w:rsidRPr="009A3ECA">
              <w:rPr>
                <w:rFonts w:ascii="Verdana" w:hAnsi="Verdana"/>
                <w:color w:val="000000" w:themeColor="text1"/>
                <w:sz w:val="20"/>
              </w:rPr>
              <w:t>17 sept</w:t>
            </w:r>
            <w:r w:rsidR="005B1AEC">
              <w:rPr>
                <w:rFonts w:ascii="Verdana" w:hAnsi="Verdana"/>
                <w:color w:val="000000" w:themeColor="text1"/>
                <w:sz w:val="20"/>
              </w:rPr>
              <w:t>, 6 juni</w:t>
            </w:r>
          </w:p>
        </w:tc>
      </w:tr>
      <w:tr w:rsidR="00984D48" w:rsidRPr="00984D48" w14:paraId="65E19D3B" w14:textId="77777777" w:rsidTr="004A46FD">
        <w:tc>
          <w:tcPr>
            <w:tcW w:w="3359" w:type="dxa"/>
          </w:tcPr>
          <w:p w14:paraId="6F36710A" w14:textId="2CB21E6F" w:rsidR="00984D48" w:rsidRPr="00984D48" w:rsidRDefault="00984D48" w:rsidP="004A46FD">
            <w:pPr>
              <w:rPr>
                <w:rFonts w:ascii="Verdana" w:hAnsi="Verdana"/>
                <w:color w:val="000000" w:themeColor="text1"/>
                <w:sz w:val="20"/>
              </w:rPr>
            </w:pPr>
            <w:r w:rsidRPr="00984D48">
              <w:rPr>
                <w:rFonts w:ascii="Verdana" w:hAnsi="Verdana"/>
                <w:color w:val="000000" w:themeColor="text1"/>
                <w:sz w:val="20"/>
              </w:rPr>
              <w:t>Rooster</w:t>
            </w:r>
          </w:p>
        </w:tc>
        <w:tc>
          <w:tcPr>
            <w:tcW w:w="5697" w:type="dxa"/>
          </w:tcPr>
          <w:p w14:paraId="169B7B9B" w14:textId="1FF41977" w:rsidR="00984D48" w:rsidRPr="00984D48" w:rsidRDefault="00984D48" w:rsidP="004A46FD">
            <w:pPr>
              <w:rPr>
                <w:rFonts w:ascii="Verdana" w:hAnsi="Verdana"/>
                <w:color w:val="000000" w:themeColor="text1"/>
                <w:sz w:val="20"/>
              </w:rPr>
            </w:pPr>
            <w:r>
              <w:rPr>
                <w:rFonts w:ascii="Verdana" w:hAnsi="Verdana"/>
                <w:color w:val="000000" w:themeColor="text1"/>
                <w:sz w:val="20"/>
              </w:rPr>
              <w:t xml:space="preserve">28 feb, </w:t>
            </w:r>
            <w:r w:rsidRPr="00984D48">
              <w:rPr>
                <w:rFonts w:ascii="Verdana" w:hAnsi="Verdana"/>
                <w:color w:val="000000" w:themeColor="text1"/>
                <w:sz w:val="20"/>
              </w:rPr>
              <w:t>7 maart</w:t>
            </w:r>
            <w:r w:rsidR="00B138B1">
              <w:rPr>
                <w:rFonts w:ascii="Verdana" w:hAnsi="Verdana"/>
                <w:color w:val="000000" w:themeColor="text1"/>
                <w:sz w:val="20"/>
              </w:rPr>
              <w:t xml:space="preserve">, 11 april, </w:t>
            </w:r>
          </w:p>
        </w:tc>
      </w:tr>
      <w:tr w:rsidR="000713FA" w:rsidRPr="00984D48" w14:paraId="517EEBD2" w14:textId="77777777" w:rsidTr="004A46FD">
        <w:tc>
          <w:tcPr>
            <w:tcW w:w="3359" w:type="dxa"/>
          </w:tcPr>
          <w:p w14:paraId="0404FCFC" w14:textId="09D7CEFE" w:rsidR="000713FA" w:rsidRPr="00984D48" w:rsidRDefault="000713FA" w:rsidP="004A46FD">
            <w:pPr>
              <w:rPr>
                <w:rFonts w:ascii="Verdana" w:hAnsi="Verdana"/>
                <w:color w:val="000000" w:themeColor="text1"/>
                <w:sz w:val="20"/>
              </w:rPr>
            </w:pPr>
            <w:r>
              <w:rPr>
                <w:rFonts w:ascii="Verdana" w:hAnsi="Verdana"/>
                <w:color w:val="000000" w:themeColor="text1"/>
                <w:sz w:val="20"/>
              </w:rPr>
              <w:t>Rekenbeleid</w:t>
            </w:r>
          </w:p>
        </w:tc>
        <w:tc>
          <w:tcPr>
            <w:tcW w:w="5697" w:type="dxa"/>
          </w:tcPr>
          <w:p w14:paraId="4E69F23D" w14:textId="018C7189" w:rsidR="000713FA" w:rsidRDefault="000713FA" w:rsidP="004A46FD">
            <w:pPr>
              <w:rPr>
                <w:rFonts w:ascii="Verdana" w:hAnsi="Verdana"/>
                <w:color w:val="000000" w:themeColor="text1"/>
                <w:sz w:val="20"/>
              </w:rPr>
            </w:pPr>
            <w:r>
              <w:rPr>
                <w:rFonts w:ascii="Verdana" w:hAnsi="Verdana"/>
                <w:color w:val="000000" w:themeColor="text1"/>
                <w:sz w:val="20"/>
              </w:rPr>
              <w:t>27 juni</w:t>
            </w:r>
          </w:p>
        </w:tc>
      </w:tr>
      <w:tr w:rsidR="000E751E" w:rsidRPr="000E751E" w14:paraId="375BAC2C" w14:textId="77777777" w:rsidTr="004A46FD">
        <w:tc>
          <w:tcPr>
            <w:tcW w:w="3359" w:type="dxa"/>
          </w:tcPr>
          <w:p w14:paraId="2EB6E151" w14:textId="33F5FE84" w:rsidR="000E751E" w:rsidRPr="000E751E" w:rsidRDefault="000E751E" w:rsidP="004A46FD">
            <w:pPr>
              <w:rPr>
                <w:rFonts w:ascii="Verdana" w:hAnsi="Verdana"/>
                <w:color w:val="000000" w:themeColor="text1"/>
                <w:sz w:val="20"/>
              </w:rPr>
            </w:pPr>
            <w:r w:rsidRPr="000E751E">
              <w:rPr>
                <w:rFonts w:ascii="Verdana" w:hAnsi="Verdana"/>
                <w:color w:val="000000" w:themeColor="text1"/>
                <w:sz w:val="20"/>
              </w:rPr>
              <w:t>Samen voor goed onderwijs</w:t>
            </w:r>
          </w:p>
        </w:tc>
        <w:tc>
          <w:tcPr>
            <w:tcW w:w="5697" w:type="dxa"/>
          </w:tcPr>
          <w:p w14:paraId="38EEAC7B" w14:textId="72B55BA7" w:rsidR="000E751E" w:rsidRPr="000E751E" w:rsidRDefault="000E751E" w:rsidP="004A46FD">
            <w:pPr>
              <w:rPr>
                <w:rFonts w:ascii="Verdana" w:hAnsi="Verdana"/>
                <w:color w:val="000000" w:themeColor="text1"/>
                <w:sz w:val="20"/>
              </w:rPr>
            </w:pPr>
            <w:r w:rsidRPr="000E751E">
              <w:rPr>
                <w:rFonts w:ascii="Verdana" w:hAnsi="Verdana"/>
                <w:color w:val="000000" w:themeColor="text1"/>
                <w:sz w:val="20"/>
              </w:rPr>
              <w:t>10 jan</w:t>
            </w:r>
          </w:p>
        </w:tc>
      </w:tr>
      <w:tr w:rsidR="00042CE2" w:rsidRPr="009A3ECA" w14:paraId="6924AA58" w14:textId="77777777" w:rsidTr="004A46FD">
        <w:tc>
          <w:tcPr>
            <w:tcW w:w="3359" w:type="dxa"/>
          </w:tcPr>
          <w:p w14:paraId="261B395B" w14:textId="46D7C536" w:rsidR="00042CE2" w:rsidRPr="009A3ECA" w:rsidRDefault="00042CE2" w:rsidP="004A46FD">
            <w:pPr>
              <w:rPr>
                <w:rFonts w:ascii="Verdana" w:hAnsi="Verdana"/>
                <w:color w:val="00B0F0"/>
                <w:sz w:val="20"/>
              </w:rPr>
            </w:pPr>
            <w:r w:rsidRPr="00042CE2">
              <w:rPr>
                <w:rFonts w:ascii="Verdana" w:hAnsi="Verdana"/>
                <w:color w:val="000000" w:themeColor="text1"/>
                <w:sz w:val="20"/>
              </w:rPr>
              <w:t>Scheikunde</w:t>
            </w:r>
          </w:p>
        </w:tc>
        <w:tc>
          <w:tcPr>
            <w:tcW w:w="5697" w:type="dxa"/>
          </w:tcPr>
          <w:p w14:paraId="7D7413B3" w14:textId="63FCB56B" w:rsidR="00042CE2" w:rsidRPr="009A3ECA" w:rsidRDefault="00042CE2" w:rsidP="004A46FD">
            <w:pPr>
              <w:rPr>
                <w:rFonts w:ascii="Verdana" w:hAnsi="Verdana"/>
                <w:color w:val="00B0F0"/>
                <w:sz w:val="20"/>
              </w:rPr>
            </w:pPr>
            <w:r>
              <w:rPr>
                <w:rFonts w:ascii="Verdana" w:hAnsi="Verdana"/>
                <w:color w:val="000000" w:themeColor="text1"/>
                <w:sz w:val="20"/>
              </w:rPr>
              <w:t>25 sept, 12 nov</w:t>
            </w:r>
          </w:p>
        </w:tc>
      </w:tr>
      <w:tr w:rsidR="009A3ECA" w:rsidRPr="009A3ECA" w14:paraId="5C080141" w14:textId="77777777" w:rsidTr="00702B0A">
        <w:tc>
          <w:tcPr>
            <w:tcW w:w="3359" w:type="dxa"/>
          </w:tcPr>
          <w:p w14:paraId="199EE922" w14:textId="77777777" w:rsidR="0014356D" w:rsidRPr="009A3ECA" w:rsidRDefault="0014356D" w:rsidP="00702B0A">
            <w:pPr>
              <w:rPr>
                <w:rFonts w:ascii="Verdana" w:hAnsi="Verdana"/>
                <w:color w:val="00B0F0"/>
                <w:sz w:val="20"/>
              </w:rPr>
            </w:pPr>
            <w:r w:rsidRPr="003D5A1F">
              <w:rPr>
                <w:rFonts w:ascii="Verdana" w:hAnsi="Verdana"/>
                <w:color w:val="000000" w:themeColor="text1"/>
                <w:sz w:val="20"/>
              </w:rPr>
              <w:t>Schoolgids</w:t>
            </w:r>
          </w:p>
        </w:tc>
        <w:tc>
          <w:tcPr>
            <w:tcW w:w="5697" w:type="dxa"/>
          </w:tcPr>
          <w:p w14:paraId="006273FA" w14:textId="5EEB564B" w:rsidR="0014356D" w:rsidRPr="009A3ECA" w:rsidRDefault="003E782F" w:rsidP="00A70CE7">
            <w:pPr>
              <w:rPr>
                <w:rFonts w:ascii="Verdana" w:hAnsi="Verdana"/>
                <w:color w:val="00B0F0"/>
                <w:sz w:val="20"/>
              </w:rPr>
            </w:pPr>
            <w:r w:rsidRPr="003D5A1F">
              <w:rPr>
                <w:rFonts w:ascii="Verdana" w:hAnsi="Verdana"/>
                <w:color w:val="000000" w:themeColor="text1"/>
                <w:sz w:val="20"/>
              </w:rPr>
              <w:t>1</w:t>
            </w:r>
            <w:r w:rsidR="003D5A1F" w:rsidRPr="003D5A1F">
              <w:rPr>
                <w:rFonts w:ascii="Verdana" w:hAnsi="Verdana"/>
                <w:color w:val="000000" w:themeColor="text1"/>
                <w:sz w:val="20"/>
              </w:rPr>
              <w:t>7</w:t>
            </w:r>
            <w:r w:rsidR="008C4298" w:rsidRPr="003D5A1F">
              <w:rPr>
                <w:rFonts w:ascii="Verdana" w:hAnsi="Verdana"/>
                <w:color w:val="000000" w:themeColor="text1"/>
                <w:sz w:val="20"/>
              </w:rPr>
              <w:t xml:space="preserve"> sept</w:t>
            </w:r>
            <w:r w:rsidRPr="00A3331F">
              <w:rPr>
                <w:rFonts w:ascii="Verdana" w:hAnsi="Verdana"/>
                <w:color w:val="000000" w:themeColor="text1"/>
                <w:sz w:val="20"/>
              </w:rPr>
              <w:t>, 2</w:t>
            </w:r>
            <w:r w:rsidR="00A3331F" w:rsidRPr="00A3331F">
              <w:rPr>
                <w:rFonts w:ascii="Verdana" w:hAnsi="Verdana"/>
                <w:color w:val="000000" w:themeColor="text1"/>
                <w:sz w:val="20"/>
              </w:rPr>
              <w:t>7</w:t>
            </w:r>
            <w:r w:rsidR="009F0CCC" w:rsidRPr="00A3331F">
              <w:rPr>
                <w:rFonts w:ascii="Verdana" w:hAnsi="Verdana"/>
                <w:color w:val="000000" w:themeColor="text1"/>
                <w:sz w:val="20"/>
              </w:rPr>
              <w:t xml:space="preserve"> juni</w:t>
            </w:r>
          </w:p>
        </w:tc>
      </w:tr>
      <w:tr w:rsidR="00EB2F41" w:rsidRPr="009A3ECA" w14:paraId="2DAAB6C1" w14:textId="77777777" w:rsidTr="00702B0A">
        <w:tc>
          <w:tcPr>
            <w:tcW w:w="3359" w:type="dxa"/>
          </w:tcPr>
          <w:p w14:paraId="75DB3B6B" w14:textId="0237B10A" w:rsidR="00EB2F41" w:rsidRPr="003D5A1F" w:rsidRDefault="00EB2F41" w:rsidP="00702B0A">
            <w:pPr>
              <w:rPr>
                <w:rFonts w:ascii="Verdana" w:hAnsi="Verdana"/>
                <w:color w:val="000000" w:themeColor="text1"/>
                <w:sz w:val="20"/>
              </w:rPr>
            </w:pPr>
            <w:r>
              <w:rPr>
                <w:rFonts w:ascii="Verdana" w:hAnsi="Verdana"/>
                <w:color w:val="000000" w:themeColor="text1"/>
                <w:sz w:val="20"/>
              </w:rPr>
              <w:t>Scholingsplan</w:t>
            </w:r>
          </w:p>
        </w:tc>
        <w:tc>
          <w:tcPr>
            <w:tcW w:w="5697" w:type="dxa"/>
          </w:tcPr>
          <w:p w14:paraId="76837EF7" w14:textId="4325B38D" w:rsidR="00EB2F41" w:rsidRPr="003D5A1F" w:rsidRDefault="00EB2F41" w:rsidP="00A70CE7">
            <w:pPr>
              <w:rPr>
                <w:rFonts w:ascii="Verdana" w:hAnsi="Verdana"/>
                <w:color w:val="000000" w:themeColor="text1"/>
                <w:sz w:val="20"/>
              </w:rPr>
            </w:pPr>
            <w:r>
              <w:rPr>
                <w:rFonts w:ascii="Verdana" w:hAnsi="Verdana"/>
                <w:color w:val="000000" w:themeColor="text1"/>
                <w:sz w:val="20"/>
              </w:rPr>
              <w:t>27 juni</w:t>
            </w:r>
            <w:r w:rsidR="00E4292B">
              <w:rPr>
                <w:rFonts w:ascii="Verdana" w:hAnsi="Verdana"/>
                <w:color w:val="000000" w:themeColor="text1"/>
                <w:sz w:val="20"/>
              </w:rPr>
              <w:t>, 11 juli</w:t>
            </w:r>
          </w:p>
        </w:tc>
      </w:tr>
      <w:tr w:rsidR="00B138B1" w:rsidRPr="009A3ECA" w14:paraId="70335C88" w14:textId="77777777" w:rsidTr="00702B0A">
        <w:tc>
          <w:tcPr>
            <w:tcW w:w="3359" w:type="dxa"/>
          </w:tcPr>
          <w:p w14:paraId="1B955AE1" w14:textId="7540DBC8" w:rsidR="00B138B1" w:rsidRPr="003D5A1F" w:rsidRDefault="00B138B1" w:rsidP="00702B0A">
            <w:pPr>
              <w:rPr>
                <w:rFonts w:ascii="Verdana" w:hAnsi="Verdana"/>
                <w:color w:val="000000" w:themeColor="text1"/>
                <w:sz w:val="20"/>
              </w:rPr>
            </w:pPr>
            <w:r>
              <w:rPr>
                <w:rFonts w:ascii="Verdana" w:hAnsi="Verdana"/>
                <w:color w:val="000000" w:themeColor="text1"/>
                <w:sz w:val="20"/>
              </w:rPr>
              <w:t>Solidariteitsfonds ouderbijdrage</w:t>
            </w:r>
          </w:p>
        </w:tc>
        <w:tc>
          <w:tcPr>
            <w:tcW w:w="5697" w:type="dxa"/>
          </w:tcPr>
          <w:p w14:paraId="4BCC1AF7" w14:textId="64852C6F" w:rsidR="00B138B1" w:rsidRPr="003D5A1F" w:rsidRDefault="00B138B1" w:rsidP="00A70CE7">
            <w:pPr>
              <w:rPr>
                <w:rFonts w:ascii="Verdana" w:hAnsi="Verdana"/>
                <w:color w:val="000000" w:themeColor="text1"/>
                <w:sz w:val="20"/>
              </w:rPr>
            </w:pPr>
            <w:r>
              <w:rPr>
                <w:rFonts w:ascii="Verdana" w:hAnsi="Verdana"/>
                <w:color w:val="000000" w:themeColor="text1"/>
                <w:sz w:val="20"/>
              </w:rPr>
              <w:t>11 april</w:t>
            </w:r>
          </w:p>
        </w:tc>
      </w:tr>
      <w:tr w:rsidR="00042CE2" w:rsidRPr="009A3ECA" w14:paraId="183FFF9B" w14:textId="77777777" w:rsidTr="00176FD6">
        <w:trPr>
          <w:trHeight w:val="508"/>
        </w:trPr>
        <w:tc>
          <w:tcPr>
            <w:tcW w:w="3359" w:type="dxa"/>
          </w:tcPr>
          <w:p w14:paraId="62B6DD52" w14:textId="6E6C49A6" w:rsidR="00042CE2" w:rsidRPr="009A3ECA" w:rsidRDefault="00042CE2" w:rsidP="00176FD6">
            <w:pPr>
              <w:rPr>
                <w:rFonts w:ascii="Verdana" w:hAnsi="Verdana"/>
                <w:color w:val="00B0F0"/>
                <w:sz w:val="20"/>
              </w:rPr>
            </w:pPr>
            <w:r>
              <w:rPr>
                <w:rFonts w:ascii="Verdana" w:hAnsi="Verdana"/>
                <w:color w:val="000000" w:themeColor="text1"/>
                <w:sz w:val="20"/>
              </w:rPr>
              <w:t>Studie</w:t>
            </w:r>
            <w:r w:rsidRPr="003D5A1F">
              <w:rPr>
                <w:rFonts w:ascii="Verdana" w:hAnsi="Verdana"/>
                <w:color w:val="000000" w:themeColor="text1"/>
                <w:sz w:val="20"/>
              </w:rPr>
              <w:t>ruimte leerlingen</w:t>
            </w:r>
          </w:p>
        </w:tc>
        <w:tc>
          <w:tcPr>
            <w:tcW w:w="5697" w:type="dxa"/>
          </w:tcPr>
          <w:p w14:paraId="1C55879B" w14:textId="0FED87B4" w:rsidR="00042CE2" w:rsidRPr="009A3ECA" w:rsidRDefault="00042CE2" w:rsidP="00176FD6">
            <w:pPr>
              <w:rPr>
                <w:rFonts w:ascii="Verdana" w:hAnsi="Verdana"/>
                <w:color w:val="00B0F0"/>
                <w:sz w:val="20"/>
              </w:rPr>
            </w:pPr>
            <w:r w:rsidRPr="009A3ECA">
              <w:rPr>
                <w:rFonts w:ascii="Verdana" w:hAnsi="Verdana"/>
                <w:color w:val="000000" w:themeColor="text1"/>
                <w:sz w:val="20"/>
              </w:rPr>
              <w:t>17 sept</w:t>
            </w:r>
            <w:r>
              <w:rPr>
                <w:rFonts w:ascii="Verdana" w:hAnsi="Verdana"/>
                <w:color w:val="000000" w:themeColor="text1"/>
                <w:sz w:val="20"/>
              </w:rPr>
              <w:t>, 12 nov</w:t>
            </w:r>
          </w:p>
        </w:tc>
      </w:tr>
      <w:tr w:rsidR="00D82B59" w:rsidRPr="00D82B59" w14:paraId="5DAC8D4F" w14:textId="77777777" w:rsidTr="004A46FD">
        <w:trPr>
          <w:trHeight w:val="265"/>
        </w:trPr>
        <w:tc>
          <w:tcPr>
            <w:tcW w:w="3359" w:type="dxa"/>
          </w:tcPr>
          <w:p w14:paraId="2B992E28" w14:textId="41A79AFA" w:rsidR="00BD0E4F" w:rsidRPr="00D82B59" w:rsidRDefault="00BD0E4F" w:rsidP="004A46FD">
            <w:pPr>
              <w:rPr>
                <w:rFonts w:ascii="Verdana" w:hAnsi="Verdana"/>
                <w:color w:val="000000" w:themeColor="text1"/>
                <w:sz w:val="20"/>
              </w:rPr>
            </w:pPr>
            <w:r w:rsidRPr="00D82B59">
              <w:rPr>
                <w:rFonts w:ascii="Verdana" w:hAnsi="Verdana"/>
                <w:color w:val="000000" w:themeColor="text1"/>
                <w:sz w:val="20"/>
              </w:rPr>
              <w:t>Tevredenheid jaar 1 en 3</w:t>
            </w:r>
          </w:p>
        </w:tc>
        <w:tc>
          <w:tcPr>
            <w:tcW w:w="5697" w:type="dxa"/>
          </w:tcPr>
          <w:p w14:paraId="2E8C768B" w14:textId="5A9D221A" w:rsidR="00BD0E4F" w:rsidRPr="00D82B59" w:rsidRDefault="00D82B59" w:rsidP="004A46FD">
            <w:pPr>
              <w:rPr>
                <w:rFonts w:ascii="Verdana" w:hAnsi="Verdana"/>
                <w:color w:val="000000" w:themeColor="text1"/>
                <w:sz w:val="20"/>
              </w:rPr>
            </w:pPr>
            <w:r>
              <w:rPr>
                <w:rFonts w:ascii="Verdana" w:hAnsi="Verdana"/>
                <w:color w:val="000000" w:themeColor="text1"/>
                <w:sz w:val="20"/>
              </w:rPr>
              <w:t>6 juni</w:t>
            </w:r>
          </w:p>
        </w:tc>
      </w:tr>
      <w:tr w:rsidR="00D82B59" w:rsidRPr="00D82B59" w14:paraId="41ADE56A" w14:textId="77777777" w:rsidTr="004A46FD">
        <w:trPr>
          <w:trHeight w:val="265"/>
        </w:trPr>
        <w:tc>
          <w:tcPr>
            <w:tcW w:w="3359" w:type="dxa"/>
          </w:tcPr>
          <w:p w14:paraId="604F229C" w14:textId="47A495BA" w:rsidR="00D82B59" w:rsidRPr="00D82B59" w:rsidRDefault="00D82B59" w:rsidP="004A46FD">
            <w:pPr>
              <w:rPr>
                <w:rFonts w:ascii="Verdana" w:hAnsi="Verdana"/>
                <w:color w:val="000000" w:themeColor="text1"/>
                <w:sz w:val="20"/>
              </w:rPr>
            </w:pPr>
            <w:r w:rsidRPr="00D82B59">
              <w:rPr>
                <w:rFonts w:ascii="Verdana" w:hAnsi="Verdana"/>
                <w:color w:val="000000" w:themeColor="text1"/>
                <w:sz w:val="20"/>
              </w:rPr>
              <w:t>Toetsbeleid (Kairos)</w:t>
            </w:r>
          </w:p>
        </w:tc>
        <w:tc>
          <w:tcPr>
            <w:tcW w:w="5697" w:type="dxa"/>
          </w:tcPr>
          <w:p w14:paraId="56EF9EDA" w14:textId="2AEEAE53" w:rsidR="00D82B59" w:rsidRPr="00D82B59" w:rsidRDefault="00D82B59" w:rsidP="004A46FD">
            <w:pPr>
              <w:rPr>
                <w:rFonts w:ascii="Verdana" w:hAnsi="Verdana"/>
                <w:color w:val="000000" w:themeColor="text1"/>
                <w:sz w:val="20"/>
              </w:rPr>
            </w:pPr>
            <w:r>
              <w:rPr>
                <w:rFonts w:ascii="Verdana" w:hAnsi="Verdana"/>
                <w:color w:val="000000" w:themeColor="text1"/>
                <w:sz w:val="20"/>
              </w:rPr>
              <w:t>6 juni</w:t>
            </w:r>
            <w:r w:rsidR="00276DB9">
              <w:rPr>
                <w:rFonts w:ascii="Verdana" w:hAnsi="Verdana"/>
                <w:color w:val="000000" w:themeColor="text1"/>
                <w:sz w:val="20"/>
              </w:rPr>
              <w:t>, 27 juni</w:t>
            </w:r>
            <w:r w:rsidR="00E4292B">
              <w:rPr>
                <w:rFonts w:ascii="Verdana" w:hAnsi="Verdana"/>
                <w:color w:val="000000" w:themeColor="text1"/>
                <w:sz w:val="20"/>
              </w:rPr>
              <w:t>, 11 juli</w:t>
            </w:r>
          </w:p>
        </w:tc>
      </w:tr>
      <w:tr w:rsidR="00051F40" w:rsidRPr="009A3ECA" w14:paraId="5037884D" w14:textId="77777777" w:rsidTr="004A46FD">
        <w:trPr>
          <w:trHeight w:val="265"/>
        </w:trPr>
        <w:tc>
          <w:tcPr>
            <w:tcW w:w="3359" w:type="dxa"/>
          </w:tcPr>
          <w:p w14:paraId="09B0A68B" w14:textId="3A3C3DFD" w:rsidR="00051F40" w:rsidRPr="009A3ECA" w:rsidRDefault="00051F40" w:rsidP="004A46FD">
            <w:pPr>
              <w:rPr>
                <w:rFonts w:ascii="Verdana" w:hAnsi="Verdana"/>
                <w:color w:val="00B0F0"/>
                <w:sz w:val="20"/>
              </w:rPr>
            </w:pPr>
            <w:r w:rsidRPr="00051F40">
              <w:rPr>
                <w:rFonts w:ascii="Verdana" w:hAnsi="Verdana"/>
                <w:color w:val="000000" w:themeColor="text1"/>
                <w:sz w:val="20"/>
              </w:rPr>
              <w:t>Toetsweken</w:t>
            </w:r>
          </w:p>
        </w:tc>
        <w:tc>
          <w:tcPr>
            <w:tcW w:w="5697" w:type="dxa"/>
          </w:tcPr>
          <w:p w14:paraId="58F1D2F9" w14:textId="177479B3" w:rsidR="00051F40" w:rsidRPr="009A3ECA" w:rsidRDefault="00051F40" w:rsidP="004A46FD">
            <w:pPr>
              <w:rPr>
                <w:rFonts w:ascii="Verdana" w:hAnsi="Verdana"/>
                <w:color w:val="00B0F0"/>
                <w:sz w:val="20"/>
              </w:rPr>
            </w:pPr>
            <w:r>
              <w:rPr>
                <w:rFonts w:ascii="Verdana" w:hAnsi="Verdana"/>
                <w:color w:val="000000" w:themeColor="text1"/>
                <w:sz w:val="20"/>
              </w:rPr>
              <w:t>7 feb,</w:t>
            </w:r>
            <w:r w:rsidR="00595772">
              <w:rPr>
                <w:rFonts w:ascii="Verdana" w:hAnsi="Verdana"/>
                <w:color w:val="000000" w:themeColor="text1"/>
                <w:sz w:val="20"/>
              </w:rPr>
              <w:t xml:space="preserve"> 4 april</w:t>
            </w:r>
          </w:p>
        </w:tc>
      </w:tr>
      <w:tr w:rsidR="00984D48" w:rsidRPr="00984D48" w14:paraId="703C391D" w14:textId="77777777" w:rsidTr="00702B0A">
        <w:trPr>
          <w:trHeight w:val="292"/>
        </w:trPr>
        <w:tc>
          <w:tcPr>
            <w:tcW w:w="3359" w:type="dxa"/>
          </w:tcPr>
          <w:p w14:paraId="33788837" w14:textId="6DA8E18B" w:rsidR="00F159EE" w:rsidRPr="00984D48" w:rsidRDefault="007E2990" w:rsidP="00702B0A">
            <w:pPr>
              <w:rPr>
                <w:rFonts w:ascii="Verdana" w:hAnsi="Verdana"/>
                <w:color w:val="000000" w:themeColor="text1"/>
                <w:sz w:val="20"/>
              </w:rPr>
            </w:pPr>
            <w:r w:rsidRPr="00984D48">
              <w:rPr>
                <w:rFonts w:ascii="Verdana" w:hAnsi="Verdana"/>
                <w:color w:val="000000" w:themeColor="text1"/>
                <w:sz w:val="20"/>
              </w:rPr>
              <w:t>Uitstuurbeleid</w:t>
            </w:r>
          </w:p>
        </w:tc>
        <w:tc>
          <w:tcPr>
            <w:tcW w:w="5697" w:type="dxa"/>
          </w:tcPr>
          <w:p w14:paraId="320E78C7" w14:textId="0FF364E6" w:rsidR="00F159EE" w:rsidRPr="00984D48" w:rsidRDefault="00984D48" w:rsidP="00702B0A">
            <w:pPr>
              <w:rPr>
                <w:rFonts w:ascii="Verdana" w:hAnsi="Verdana"/>
                <w:color w:val="000000" w:themeColor="text1"/>
                <w:sz w:val="20"/>
              </w:rPr>
            </w:pPr>
            <w:r w:rsidRPr="00984D48">
              <w:rPr>
                <w:rFonts w:ascii="Verdana" w:hAnsi="Verdana"/>
                <w:color w:val="000000" w:themeColor="text1"/>
                <w:sz w:val="20"/>
              </w:rPr>
              <w:t>7 maart</w:t>
            </w:r>
            <w:r w:rsidR="00E4292B">
              <w:rPr>
                <w:rFonts w:ascii="Verdana" w:hAnsi="Verdana"/>
                <w:color w:val="000000" w:themeColor="text1"/>
                <w:sz w:val="20"/>
              </w:rPr>
              <w:t>, 11 juli</w:t>
            </w:r>
          </w:p>
        </w:tc>
      </w:tr>
      <w:tr w:rsidR="00C3695E" w:rsidRPr="00C3695E" w14:paraId="2A2197D8" w14:textId="77777777" w:rsidTr="00C27576">
        <w:tc>
          <w:tcPr>
            <w:tcW w:w="3359" w:type="dxa"/>
          </w:tcPr>
          <w:p w14:paraId="2699DAA9" w14:textId="5CD5AAC9" w:rsidR="007B5D3C" w:rsidRPr="00C3695E" w:rsidRDefault="007B5D3C" w:rsidP="00C27576">
            <w:pPr>
              <w:rPr>
                <w:rFonts w:ascii="Verdana" w:hAnsi="Verdana"/>
                <w:color w:val="000000" w:themeColor="text1"/>
                <w:sz w:val="20"/>
              </w:rPr>
            </w:pPr>
            <w:r w:rsidRPr="00C3695E">
              <w:rPr>
                <w:rFonts w:ascii="Verdana" w:hAnsi="Verdana"/>
                <w:color w:val="000000" w:themeColor="text1"/>
                <w:sz w:val="20"/>
              </w:rPr>
              <w:t>Vacature afdelingsleide</w:t>
            </w:r>
            <w:r w:rsidR="00C3695E" w:rsidRPr="00C3695E">
              <w:rPr>
                <w:rFonts w:ascii="Verdana" w:hAnsi="Verdana"/>
                <w:color w:val="000000" w:themeColor="text1"/>
                <w:sz w:val="20"/>
              </w:rPr>
              <w:t>rs</w:t>
            </w:r>
          </w:p>
        </w:tc>
        <w:tc>
          <w:tcPr>
            <w:tcW w:w="5697" w:type="dxa"/>
          </w:tcPr>
          <w:p w14:paraId="77664994" w14:textId="023E6EB6" w:rsidR="007B5D3C" w:rsidRPr="00C3695E" w:rsidRDefault="00C3695E" w:rsidP="00C27576">
            <w:pPr>
              <w:rPr>
                <w:rFonts w:ascii="Verdana" w:hAnsi="Verdana"/>
                <w:color w:val="000000" w:themeColor="text1"/>
                <w:sz w:val="20"/>
              </w:rPr>
            </w:pPr>
            <w:r w:rsidRPr="00C3695E">
              <w:rPr>
                <w:rFonts w:ascii="Verdana" w:hAnsi="Verdana"/>
                <w:color w:val="000000" w:themeColor="text1"/>
                <w:sz w:val="20"/>
              </w:rPr>
              <w:t>23 mei</w:t>
            </w:r>
          </w:p>
        </w:tc>
      </w:tr>
      <w:tr w:rsidR="00984D48" w:rsidRPr="00984D48" w14:paraId="01A4F036" w14:textId="77777777" w:rsidTr="00C27576">
        <w:tc>
          <w:tcPr>
            <w:tcW w:w="3359" w:type="dxa"/>
          </w:tcPr>
          <w:p w14:paraId="3DA5202C" w14:textId="0A6D1DD5" w:rsidR="00984D48" w:rsidRPr="00984D48" w:rsidRDefault="00984D48" w:rsidP="00C27576">
            <w:pPr>
              <w:rPr>
                <w:rFonts w:ascii="Verdana" w:hAnsi="Verdana"/>
                <w:color w:val="000000" w:themeColor="text1"/>
                <w:sz w:val="20"/>
              </w:rPr>
            </w:pPr>
            <w:r w:rsidRPr="00984D48">
              <w:rPr>
                <w:rFonts w:ascii="Verdana" w:hAnsi="Verdana"/>
                <w:color w:val="000000" w:themeColor="text1"/>
                <w:sz w:val="20"/>
              </w:rPr>
              <w:t>Vakantiedagen</w:t>
            </w:r>
          </w:p>
        </w:tc>
        <w:tc>
          <w:tcPr>
            <w:tcW w:w="5697" w:type="dxa"/>
          </w:tcPr>
          <w:p w14:paraId="02D006E3" w14:textId="36DE4858" w:rsidR="00984D48" w:rsidRPr="00984D48" w:rsidRDefault="00984D48" w:rsidP="00C27576">
            <w:pPr>
              <w:rPr>
                <w:rFonts w:ascii="Verdana" w:hAnsi="Verdana"/>
                <w:color w:val="000000" w:themeColor="text1"/>
                <w:sz w:val="20"/>
              </w:rPr>
            </w:pPr>
            <w:r w:rsidRPr="00984D48">
              <w:rPr>
                <w:rFonts w:ascii="Verdana" w:hAnsi="Verdana"/>
                <w:color w:val="000000" w:themeColor="text1"/>
                <w:sz w:val="20"/>
              </w:rPr>
              <w:t>7 maart</w:t>
            </w:r>
          </w:p>
        </w:tc>
      </w:tr>
      <w:tr w:rsidR="009A3ECA" w:rsidRPr="009A3ECA" w14:paraId="107F0E13" w14:textId="77777777" w:rsidTr="00702B0A">
        <w:trPr>
          <w:trHeight w:val="292"/>
        </w:trPr>
        <w:tc>
          <w:tcPr>
            <w:tcW w:w="3359" w:type="dxa"/>
          </w:tcPr>
          <w:p w14:paraId="367DDDCE" w14:textId="6370BC82" w:rsidR="00501E53" w:rsidRPr="009A3ECA" w:rsidRDefault="00501E53" w:rsidP="00702B0A">
            <w:pPr>
              <w:rPr>
                <w:rFonts w:ascii="Verdana" w:hAnsi="Verdana"/>
                <w:color w:val="00B0F0"/>
                <w:sz w:val="20"/>
              </w:rPr>
            </w:pPr>
            <w:r w:rsidRPr="005E0141">
              <w:rPr>
                <w:rFonts w:ascii="Verdana" w:hAnsi="Verdana"/>
                <w:color w:val="000000" w:themeColor="text1"/>
                <w:sz w:val="20"/>
              </w:rPr>
              <w:t>Verbouwing</w:t>
            </w:r>
          </w:p>
        </w:tc>
        <w:tc>
          <w:tcPr>
            <w:tcW w:w="5697" w:type="dxa"/>
          </w:tcPr>
          <w:p w14:paraId="15B30978" w14:textId="6E276F38" w:rsidR="00501E53" w:rsidRPr="009A3ECA" w:rsidRDefault="00501E53" w:rsidP="00702B0A">
            <w:pPr>
              <w:rPr>
                <w:rFonts w:ascii="Verdana" w:hAnsi="Verdana"/>
                <w:color w:val="00B0F0"/>
                <w:sz w:val="20"/>
              </w:rPr>
            </w:pPr>
            <w:r w:rsidRPr="009A3ECA">
              <w:rPr>
                <w:rFonts w:ascii="Verdana" w:hAnsi="Verdana"/>
                <w:color w:val="000000" w:themeColor="text1"/>
                <w:sz w:val="20"/>
              </w:rPr>
              <w:t>1</w:t>
            </w:r>
            <w:r w:rsidR="009A3ECA" w:rsidRPr="009A3ECA">
              <w:rPr>
                <w:rFonts w:ascii="Verdana" w:hAnsi="Verdana"/>
                <w:color w:val="000000" w:themeColor="text1"/>
                <w:sz w:val="20"/>
              </w:rPr>
              <w:t>7</w:t>
            </w:r>
            <w:r w:rsidR="00D727CF" w:rsidRPr="009A3ECA">
              <w:rPr>
                <w:rFonts w:ascii="Verdana" w:hAnsi="Verdana"/>
                <w:color w:val="000000" w:themeColor="text1"/>
                <w:sz w:val="20"/>
              </w:rPr>
              <w:t xml:space="preserve"> sept</w:t>
            </w:r>
            <w:r w:rsidR="007F50B8" w:rsidRPr="005E0141">
              <w:rPr>
                <w:rFonts w:ascii="Verdana" w:hAnsi="Verdana"/>
                <w:color w:val="000000" w:themeColor="text1"/>
                <w:sz w:val="20"/>
              </w:rPr>
              <w:t xml:space="preserve">, </w:t>
            </w:r>
            <w:r w:rsidR="005E0141" w:rsidRPr="005E0141">
              <w:rPr>
                <w:rFonts w:ascii="Verdana" w:hAnsi="Verdana"/>
                <w:color w:val="000000" w:themeColor="text1"/>
                <w:sz w:val="20"/>
              </w:rPr>
              <w:t xml:space="preserve">10 dec, </w:t>
            </w:r>
            <w:r w:rsidR="00570613">
              <w:rPr>
                <w:rFonts w:ascii="Verdana" w:hAnsi="Verdana"/>
                <w:color w:val="000000" w:themeColor="text1"/>
                <w:sz w:val="20"/>
              </w:rPr>
              <w:t xml:space="preserve">16 mei, </w:t>
            </w:r>
            <w:r w:rsidR="00276DB9">
              <w:rPr>
                <w:rFonts w:ascii="Verdana" w:hAnsi="Verdana"/>
                <w:color w:val="000000" w:themeColor="text1"/>
                <w:sz w:val="20"/>
              </w:rPr>
              <w:t xml:space="preserve">27 juni, </w:t>
            </w:r>
          </w:p>
        </w:tc>
      </w:tr>
      <w:tr w:rsidR="009A3ECA" w:rsidRPr="009A3ECA" w14:paraId="05104A99" w14:textId="77777777" w:rsidTr="00702B0A">
        <w:trPr>
          <w:trHeight w:val="292"/>
        </w:trPr>
        <w:tc>
          <w:tcPr>
            <w:tcW w:w="3359" w:type="dxa"/>
          </w:tcPr>
          <w:p w14:paraId="39B58E28" w14:textId="5D0A7EEF" w:rsidR="00A87BB3" w:rsidRPr="009A3ECA" w:rsidRDefault="00A87BB3" w:rsidP="00702B0A">
            <w:pPr>
              <w:rPr>
                <w:rFonts w:ascii="Verdana" w:hAnsi="Verdana"/>
                <w:color w:val="00B0F0"/>
                <w:sz w:val="20"/>
              </w:rPr>
            </w:pPr>
            <w:r w:rsidRPr="00644AD4">
              <w:rPr>
                <w:rFonts w:ascii="Verdana" w:hAnsi="Verdana"/>
                <w:color w:val="000000" w:themeColor="text1"/>
                <w:sz w:val="20"/>
              </w:rPr>
              <w:t>Verkiezingen MR</w:t>
            </w:r>
          </w:p>
        </w:tc>
        <w:tc>
          <w:tcPr>
            <w:tcW w:w="5697" w:type="dxa"/>
          </w:tcPr>
          <w:p w14:paraId="051B581F" w14:textId="3FA71348" w:rsidR="00A87BB3" w:rsidRPr="009A3ECA" w:rsidRDefault="00644AD4" w:rsidP="00702B0A">
            <w:pPr>
              <w:rPr>
                <w:rFonts w:ascii="Verdana" w:hAnsi="Verdana"/>
                <w:color w:val="00B0F0"/>
                <w:sz w:val="20"/>
              </w:rPr>
            </w:pPr>
            <w:r w:rsidRPr="00644AD4">
              <w:rPr>
                <w:rFonts w:ascii="Verdana" w:hAnsi="Verdana"/>
                <w:color w:val="000000" w:themeColor="text1"/>
                <w:sz w:val="20"/>
                <w:lang w:val="en-US"/>
              </w:rPr>
              <w:t xml:space="preserve">14 </w:t>
            </w:r>
            <w:proofErr w:type="spellStart"/>
            <w:r w:rsidRPr="00644AD4">
              <w:rPr>
                <w:rFonts w:ascii="Verdana" w:hAnsi="Verdana"/>
                <w:color w:val="000000" w:themeColor="text1"/>
                <w:sz w:val="20"/>
                <w:lang w:val="en-US"/>
              </w:rPr>
              <w:t>feb</w:t>
            </w:r>
            <w:proofErr w:type="spellEnd"/>
            <w:r>
              <w:rPr>
                <w:rFonts w:ascii="Verdana" w:hAnsi="Verdana"/>
                <w:color w:val="000000" w:themeColor="text1"/>
                <w:sz w:val="20"/>
                <w:lang w:val="en-US"/>
              </w:rPr>
              <w:t xml:space="preserve">, </w:t>
            </w:r>
            <w:r w:rsidR="00B138B1">
              <w:rPr>
                <w:rFonts w:ascii="Verdana" w:hAnsi="Verdana"/>
                <w:color w:val="000000" w:themeColor="text1"/>
                <w:sz w:val="20"/>
                <w:lang w:val="en-US"/>
              </w:rPr>
              <w:t xml:space="preserve">11 </w:t>
            </w:r>
            <w:proofErr w:type="spellStart"/>
            <w:r w:rsidR="00B138B1">
              <w:rPr>
                <w:rFonts w:ascii="Verdana" w:hAnsi="Verdana"/>
                <w:color w:val="000000" w:themeColor="text1"/>
                <w:sz w:val="20"/>
                <w:lang w:val="en-US"/>
              </w:rPr>
              <w:t>april</w:t>
            </w:r>
            <w:proofErr w:type="spellEnd"/>
            <w:r w:rsidR="004F6DE3">
              <w:rPr>
                <w:rFonts w:ascii="Verdana" w:hAnsi="Verdana"/>
                <w:color w:val="000000" w:themeColor="text1"/>
                <w:sz w:val="20"/>
                <w:lang w:val="en-US"/>
              </w:rPr>
              <w:t xml:space="preserve">, 6 </w:t>
            </w:r>
            <w:proofErr w:type="spellStart"/>
            <w:r w:rsidR="004F6DE3">
              <w:rPr>
                <w:rFonts w:ascii="Verdana" w:hAnsi="Verdana"/>
                <w:color w:val="000000" w:themeColor="text1"/>
                <w:sz w:val="20"/>
                <w:lang w:val="en-US"/>
              </w:rPr>
              <w:t>juni</w:t>
            </w:r>
            <w:proofErr w:type="spellEnd"/>
          </w:p>
        </w:tc>
      </w:tr>
      <w:tr w:rsidR="009A3ECA" w:rsidRPr="009A3ECA" w14:paraId="01E27C5B" w14:textId="77777777" w:rsidTr="00702B0A">
        <w:tc>
          <w:tcPr>
            <w:tcW w:w="3359" w:type="dxa"/>
          </w:tcPr>
          <w:p w14:paraId="5C76908A" w14:textId="77777777" w:rsidR="0014356D" w:rsidRPr="009A3ECA" w:rsidRDefault="0014356D" w:rsidP="00702B0A">
            <w:pPr>
              <w:rPr>
                <w:rFonts w:ascii="Verdana" w:hAnsi="Verdana"/>
                <w:color w:val="00B0F0"/>
                <w:sz w:val="20"/>
              </w:rPr>
            </w:pPr>
            <w:r w:rsidRPr="0093757F">
              <w:rPr>
                <w:rFonts w:ascii="Verdana" w:hAnsi="Verdana"/>
                <w:color w:val="000000" w:themeColor="text1"/>
                <w:sz w:val="20"/>
              </w:rPr>
              <w:t>Vertrouwenspersonen</w:t>
            </w:r>
          </w:p>
        </w:tc>
        <w:tc>
          <w:tcPr>
            <w:tcW w:w="5697" w:type="dxa"/>
          </w:tcPr>
          <w:p w14:paraId="4B93D86C" w14:textId="136C151D" w:rsidR="0014356D" w:rsidRPr="009A3ECA" w:rsidRDefault="0093757F" w:rsidP="008C4298">
            <w:pPr>
              <w:rPr>
                <w:rFonts w:ascii="Verdana" w:hAnsi="Verdana"/>
                <w:color w:val="00B0F0"/>
                <w:sz w:val="20"/>
              </w:rPr>
            </w:pPr>
            <w:r>
              <w:rPr>
                <w:rFonts w:ascii="Verdana" w:hAnsi="Verdana"/>
                <w:color w:val="000000" w:themeColor="text1"/>
                <w:sz w:val="20"/>
              </w:rPr>
              <w:t>5 nov,</w:t>
            </w:r>
            <w:r w:rsidR="00595772">
              <w:rPr>
                <w:rFonts w:ascii="Verdana" w:hAnsi="Verdana"/>
                <w:color w:val="000000" w:themeColor="text1"/>
                <w:sz w:val="20"/>
              </w:rPr>
              <w:t xml:space="preserve"> 4 april</w:t>
            </w:r>
            <w:r w:rsidR="00B138B1">
              <w:rPr>
                <w:rFonts w:ascii="Verdana" w:hAnsi="Verdana"/>
                <w:color w:val="000000" w:themeColor="text1"/>
                <w:sz w:val="20"/>
              </w:rPr>
              <w:t>, 11 april</w:t>
            </w:r>
          </w:p>
        </w:tc>
      </w:tr>
      <w:tr w:rsidR="009A3ECA" w:rsidRPr="009A3ECA" w14:paraId="4B51F333" w14:textId="77777777" w:rsidTr="00C0424B">
        <w:trPr>
          <w:trHeight w:val="508"/>
        </w:trPr>
        <w:tc>
          <w:tcPr>
            <w:tcW w:w="3359" w:type="dxa"/>
          </w:tcPr>
          <w:p w14:paraId="68C96FB8" w14:textId="77777777" w:rsidR="0014356D" w:rsidRPr="009A3ECA" w:rsidRDefault="0014356D" w:rsidP="00702B0A">
            <w:pPr>
              <w:rPr>
                <w:rFonts w:ascii="Verdana" w:hAnsi="Verdana"/>
                <w:color w:val="00B0F0"/>
                <w:sz w:val="20"/>
              </w:rPr>
            </w:pPr>
            <w:r w:rsidRPr="00DB44BA">
              <w:rPr>
                <w:rFonts w:ascii="Verdana" w:hAnsi="Verdana"/>
                <w:color w:val="000000" w:themeColor="text1"/>
                <w:sz w:val="20"/>
              </w:rPr>
              <w:t>Verzuimbeleid en Verzuimmanagement</w:t>
            </w:r>
          </w:p>
        </w:tc>
        <w:tc>
          <w:tcPr>
            <w:tcW w:w="5697" w:type="dxa"/>
          </w:tcPr>
          <w:p w14:paraId="4B780A03" w14:textId="77777777" w:rsidR="00160D93" w:rsidRPr="00276DB9" w:rsidRDefault="00DB44BA" w:rsidP="00702B0A">
            <w:pPr>
              <w:rPr>
                <w:rFonts w:ascii="Verdana" w:hAnsi="Verdana"/>
                <w:color w:val="000000" w:themeColor="text1"/>
                <w:sz w:val="20"/>
              </w:rPr>
            </w:pPr>
            <w:r w:rsidRPr="00276DB9">
              <w:rPr>
                <w:rFonts w:ascii="Verdana" w:hAnsi="Verdana"/>
                <w:color w:val="000000" w:themeColor="text1"/>
                <w:sz w:val="20"/>
              </w:rPr>
              <w:t>5 nov,</w:t>
            </w:r>
            <w:r w:rsidR="003135A8" w:rsidRPr="00276DB9">
              <w:rPr>
                <w:rFonts w:ascii="Verdana" w:hAnsi="Verdana"/>
                <w:color w:val="000000" w:themeColor="text1"/>
                <w:sz w:val="20"/>
              </w:rPr>
              <w:t xml:space="preserve"> 12 nov</w:t>
            </w:r>
            <w:r w:rsidR="00984D48" w:rsidRPr="00276DB9">
              <w:rPr>
                <w:rFonts w:ascii="Verdana" w:hAnsi="Verdana"/>
                <w:color w:val="000000" w:themeColor="text1"/>
                <w:sz w:val="20"/>
              </w:rPr>
              <w:t>, 28 feb, 7 maart</w:t>
            </w:r>
            <w:r w:rsidR="00B138B1" w:rsidRPr="00276DB9">
              <w:rPr>
                <w:rFonts w:ascii="Verdana" w:hAnsi="Verdana"/>
                <w:color w:val="000000" w:themeColor="text1"/>
                <w:sz w:val="20"/>
              </w:rPr>
              <w:t>, 11april</w:t>
            </w:r>
            <w:r w:rsidR="00570613" w:rsidRPr="00276DB9">
              <w:rPr>
                <w:rFonts w:ascii="Verdana" w:hAnsi="Verdana"/>
                <w:color w:val="000000" w:themeColor="text1"/>
                <w:sz w:val="20"/>
              </w:rPr>
              <w:t>, 16 mei</w:t>
            </w:r>
            <w:r w:rsidR="00160D93" w:rsidRPr="00276DB9">
              <w:rPr>
                <w:rFonts w:ascii="Verdana" w:hAnsi="Verdana"/>
                <w:color w:val="000000" w:themeColor="text1"/>
                <w:sz w:val="20"/>
              </w:rPr>
              <w:t xml:space="preserve">, </w:t>
            </w:r>
          </w:p>
          <w:p w14:paraId="12CFDCAF" w14:textId="4FA015FA" w:rsidR="0014356D" w:rsidRPr="00276DB9" w:rsidRDefault="00160D93" w:rsidP="00702B0A">
            <w:pPr>
              <w:rPr>
                <w:rFonts w:ascii="Verdana" w:hAnsi="Verdana"/>
                <w:color w:val="00B0F0"/>
                <w:sz w:val="20"/>
              </w:rPr>
            </w:pPr>
            <w:r w:rsidRPr="00276DB9">
              <w:rPr>
                <w:rFonts w:ascii="Verdana" w:hAnsi="Verdana"/>
                <w:color w:val="000000" w:themeColor="text1"/>
                <w:sz w:val="20"/>
              </w:rPr>
              <w:t>6 juni</w:t>
            </w:r>
          </w:p>
        </w:tc>
      </w:tr>
      <w:tr w:rsidR="00DB44BA" w:rsidRPr="009A3ECA" w14:paraId="491DC3D0" w14:textId="77777777" w:rsidTr="00C0424B">
        <w:trPr>
          <w:trHeight w:val="508"/>
        </w:trPr>
        <w:tc>
          <w:tcPr>
            <w:tcW w:w="3359" w:type="dxa"/>
          </w:tcPr>
          <w:p w14:paraId="3FBC6C63" w14:textId="425F619F" w:rsidR="00DB44BA" w:rsidRPr="00DB44BA" w:rsidRDefault="00DB44BA" w:rsidP="00702B0A">
            <w:pPr>
              <w:rPr>
                <w:rFonts w:ascii="Verdana" w:hAnsi="Verdana"/>
                <w:color w:val="000000" w:themeColor="text1"/>
                <w:sz w:val="20"/>
              </w:rPr>
            </w:pPr>
            <w:r>
              <w:rPr>
                <w:rFonts w:ascii="Verdana" w:hAnsi="Verdana"/>
                <w:color w:val="000000" w:themeColor="text1"/>
                <w:sz w:val="20"/>
              </w:rPr>
              <w:t>Vuurwerk</w:t>
            </w:r>
          </w:p>
        </w:tc>
        <w:tc>
          <w:tcPr>
            <w:tcW w:w="5697" w:type="dxa"/>
          </w:tcPr>
          <w:p w14:paraId="3A96E00A" w14:textId="6030F65D" w:rsidR="00DB44BA" w:rsidRDefault="00DB44BA" w:rsidP="00702B0A">
            <w:pPr>
              <w:rPr>
                <w:rFonts w:ascii="Verdana" w:hAnsi="Verdana"/>
                <w:color w:val="000000" w:themeColor="text1"/>
                <w:sz w:val="20"/>
              </w:rPr>
            </w:pPr>
            <w:r>
              <w:rPr>
                <w:rFonts w:ascii="Verdana" w:hAnsi="Verdana"/>
                <w:color w:val="000000" w:themeColor="text1"/>
                <w:sz w:val="20"/>
              </w:rPr>
              <w:t>5 nov</w:t>
            </w:r>
          </w:p>
        </w:tc>
      </w:tr>
      <w:tr w:rsidR="009A3ECA" w:rsidRPr="009A3ECA" w14:paraId="0240F081" w14:textId="77777777" w:rsidTr="004A46FD">
        <w:tc>
          <w:tcPr>
            <w:tcW w:w="3359" w:type="dxa"/>
          </w:tcPr>
          <w:p w14:paraId="4751A044" w14:textId="77777777" w:rsidR="00D459F3" w:rsidRPr="009A3ECA" w:rsidRDefault="00D459F3" w:rsidP="004A46FD">
            <w:pPr>
              <w:rPr>
                <w:rFonts w:ascii="Verdana" w:hAnsi="Verdana"/>
                <w:color w:val="00B0F0"/>
                <w:sz w:val="20"/>
              </w:rPr>
            </w:pPr>
            <w:r w:rsidRPr="00DB44BA">
              <w:rPr>
                <w:rFonts w:ascii="Verdana" w:hAnsi="Verdana"/>
                <w:color w:val="000000" w:themeColor="text1"/>
                <w:sz w:val="20"/>
              </w:rPr>
              <w:t>Werkdruk</w:t>
            </w:r>
          </w:p>
        </w:tc>
        <w:tc>
          <w:tcPr>
            <w:tcW w:w="5697" w:type="dxa"/>
          </w:tcPr>
          <w:p w14:paraId="217E3842" w14:textId="02F736F0" w:rsidR="00D459F3" w:rsidRPr="009A3ECA" w:rsidRDefault="00DB44BA" w:rsidP="004A46FD">
            <w:pPr>
              <w:rPr>
                <w:rFonts w:ascii="Verdana" w:hAnsi="Verdana"/>
                <w:color w:val="00B0F0"/>
                <w:sz w:val="20"/>
              </w:rPr>
            </w:pPr>
            <w:r>
              <w:rPr>
                <w:rFonts w:ascii="Verdana" w:hAnsi="Verdana"/>
                <w:color w:val="000000" w:themeColor="text1"/>
                <w:sz w:val="20"/>
              </w:rPr>
              <w:t>5 nov</w:t>
            </w:r>
          </w:p>
        </w:tc>
      </w:tr>
    </w:tbl>
    <w:p w14:paraId="280BB917" w14:textId="5A546900" w:rsidR="0014356D" w:rsidRPr="002B2EBC" w:rsidRDefault="0014356D" w:rsidP="0014356D">
      <w:pPr>
        <w:rPr>
          <w:color w:val="0070C0"/>
        </w:rPr>
      </w:pPr>
    </w:p>
    <w:p w14:paraId="64C85FC6" w14:textId="77777777" w:rsidR="0014356D" w:rsidRPr="002B2EBC" w:rsidRDefault="0014356D" w:rsidP="0014356D">
      <w:pPr>
        <w:rPr>
          <w:color w:val="0070C0"/>
        </w:rPr>
      </w:pPr>
    </w:p>
    <w:p w14:paraId="3EAC33AB" w14:textId="77777777" w:rsidR="005D3E8B" w:rsidRDefault="005D3E8B" w:rsidP="00176FD6">
      <w:pPr>
        <w:rPr>
          <w:rFonts w:ascii="Calibri" w:hAnsi="Calibri"/>
          <w:b/>
          <w:i/>
          <w:sz w:val="36"/>
          <w:szCs w:val="36"/>
        </w:rPr>
      </w:pPr>
    </w:p>
    <w:p w14:paraId="12220D5C" w14:textId="77777777" w:rsidR="005D3E8B" w:rsidRDefault="005D3E8B" w:rsidP="00176FD6">
      <w:pPr>
        <w:rPr>
          <w:rFonts w:ascii="Calibri" w:hAnsi="Calibri"/>
          <w:b/>
          <w:i/>
          <w:sz w:val="36"/>
          <w:szCs w:val="36"/>
        </w:rPr>
      </w:pPr>
    </w:p>
    <w:p w14:paraId="78F562E9" w14:textId="77777777" w:rsidR="005D3E8B" w:rsidRDefault="005D3E8B" w:rsidP="00176FD6">
      <w:pPr>
        <w:rPr>
          <w:rFonts w:ascii="Calibri" w:hAnsi="Calibri"/>
          <w:b/>
          <w:i/>
          <w:sz w:val="36"/>
          <w:szCs w:val="36"/>
        </w:rPr>
      </w:pPr>
    </w:p>
    <w:p w14:paraId="547E36CF" w14:textId="77777777" w:rsidR="005D3E8B" w:rsidRDefault="005D3E8B" w:rsidP="00176FD6">
      <w:pPr>
        <w:rPr>
          <w:rFonts w:ascii="Calibri" w:hAnsi="Calibri"/>
          <w:b/>
          <w:i/>
          <w:sz w:val="36"/>
          <w:szCs w:val="36"/>
        </w:rPr>
      </w:pPr>
    </w:p>
    <w:p w14:paraId="4B8A8041" w14:textId="77777777" w:rsidR="005D3E8B" w:rsidRDefault="005D3E8B" w:rsidP="00176FD6">
      <w:pPr>
        <w:rPr>
          <w:rFonts w:ascii="Calibri" w:hAnsi="Calibri"/>
          <w:b/>
          <w:i/>
          <w:sz w:val="36"/>
          <w:szCs w:val="36"/>
        </w:rPr>
      </w:pPr>
    </w:p>
    <w:p w14:paraId="5C941377" w14:textId="77777777" w:rsidR="005D3E8B" w:rsidRDefault="005D3E8B" w:rsidP="00176FD6">
      <w:pPr>
        <w:rPr>
          <w:rFonts w:ascii="Calibri" w:hAnsi="Calibri"/>
          <w:b/>
          <w:i/>
          <w:sz w:val="36"/>
          <w:szCs w:val="36"/>
        </w:rPr>
      </w:pPr>
    </w:p>
    <w:p w14:paraId="37640991" w14:textId="77777777" w:rsidR="005D3E8B" w:rsidRDefault="005D3E8B" w:rsidP="00176FD6">
      <w:pPr>
        <w:rPr>
          <w:rFonts w:ascii="Calibri" w:hAnsi="Calibri"/>
          <w:b/>
          <w:i/>
          <w:sz w:val="36"/>
          <w:szCs w:val="36"/>
        </w:rPr>
      </w:pPr>
    </w:p>
    <w:p w14:paraId="277C72C4" w14:textId="77777777" w:rsidR="005D3E8B" w:rsidRDefault="005D3E8B" w:rsidP="00176FD6">
      <w:pPr>
        <w:rPr>
          <w:rFonts w:ascii="Calibri" w:hAnsi="Calibri"/>
          <w:b/>
          <w:i/>
          <w:sz w:val="36"/>
          <w:szCs w:val="36"/>
        </w:rPr>
      </w:pPr>
    </w:p>
    <w:p w14:paraId="296D94B1" w14:textId="77777777" w:rsidR="005D3E8B" w:rsidRDefault="005D3E8B" w:rsidP="00176FD6">
      <w:pPr>
        <w:rPr>
          <w:rFonts w:ascii="Calibri" w:hAnsi="Calibri"/>
          <w:b/>
          <w:i/>
          <w:sz w:val="36"/>
          <w:szCs w:val="36"/>
        </w:rPr>
      </w:pPr>
    </w:p>
    <w:p w14:paraId="2774E734" w14:textId="77777777" w:rsidR="005D3E8B" w:rsidRDefault="005D3E8B" w:rsidP="00176FD6">
      <w:pPr>
        <w:rPr>
          <w:rFonts w:ascii="Calibri" w:hAnsi="Calibri"/>
          <w:b/>
          <w:i/>
          <w:sz w:val="36"/>
          <w:szCs w:val="36"/>
        </w:rPr>
      </w:pPr>
    </w:p>
    <w:p w14:paraId="222CE370" w14:textId="77777777" w:rsidR="005D3E8B" w:rsidRDefault="005D3E8B" w:rsidP="00176FD6">
      <w:pPr>
        <w:rPr>
          <w:rFonts w:ascii="Calibri" w:hAnsi="Calibri"/>
          <w:b/>
          <w:i/>
          <w:sz w:val="36"/>
          <w:szCs w:val="36"/>
        </w:rPr>
      </w:pPr>
    </w:p>
    <w:p w14:paraId="289D02C1" w14:textId="4AD68158" w:rsidR="00176FD6" w:rsidRPr="00A476F1" w:rsidRDefault="00176FD6" w:rsidP="00176FD6">
      <w:pPr>
        <w:rPr>
          <w:rFonts w:ascii="Calibri" w:hAnsi="Calibri"/>
          <w:b/>
          <w:i/>
          <w:sz w:val="36"/>
          <w:szCs w:val="36"/>
        </w:rPr>
      </w:pPr>
      <w:r w:rsidRPr="00A476F1">
        <w:rPr>
          <w:rFonts w:ascii="Calibri" w:hAnsi="Calibri"/>
          <w:b/>
          <w:i/>
          <w:sz w:val="36"/>
          <w:szCs w:val="36"/>
        </w:rPr>
        <w:lastRenderedPageBreak/>
        <w:t>Besluitenlijst Schooljaar 2018-2019</w:t>
      </w:r>
    </w:p>
    <w:p w14:paraId="2A7F6E6C" w14:textId="77777777" w:rsidR="00176FD6" w:rsidRPr="00A476F1" w:rsidRDefault="00176FD6" w:rsidP="00176FD6">
      <w:pPr>
        <w:ind w:left="360"/>
        <w:rPr>
          <w:rFonts w:ascii="Calibri" w:hAnsi="Calibri"/>
          <w:b/>
          <w:i/>
          <w:sz w:val="36"/>
          <w:szCs w:val="36"/>
        </w:rPr>
      </w:pPr>
    </w:p>
    <w:tbl>
      <w:tblPr>
        <w:tblStyle w:val="Tabelraster"/>
        <w:tblW w:w="0" w:type="auto"/>
        <w:tblLook w:val="04A0" w:firstRow="1" w:lastRow="0" w:firstColumn="1" w:lastColumn="0" w:noHBand="0" w:noVBand="1"/>
      </w:tblPr>
      <w:tblGrid>
        <w:gridCol w:w="704"/>
        <w:gridCol w:w="6511"/>
        <w:gridCol w:w="1835"/>
      </w:tblGrid>
      <w:tr w:rsidR="00176FD6" w:rsidRPr="002D0868" w14:paraId="6864F46D" w14:textId="77777777" w:rsidTr="00176FD6">
        <w:tc>
          <w:tcPr>
            <w:tcW w:w="704" w:type="dxa"/>
            <w:shd w:val="clear" w:color="auto" w:fill="FFFF00"/>
          </w:tcPr>
          <w:p w14:paraId="75BBE392" w14:textId="77777777" w:rsidR="00176FD6" w:rsidRPr="002D0868" w:rsidRDefault="00176FD6" w:rsidP="00176FD6">
            <w:pPr>
              <w:jc w:val="center"/>
              <w:rPr>
                <w:rFonts w:ascii="Calibri" w:hAnsi="Calibri"/>
                <w:b/>
                <w:i/>
                <w:sz w:val="32"/>
                <w:szCs w:val="32"/>
              </w:rPr>
            </w:pPr>
            <w:r w:rsidRPr="002D0868">
              <w:rPr>
                <w:rFonts w:ascii="Calibri" w:hAnsi="Calibri"/>
                <w:b/>
                <w:i/>
                <w:sz w:val="32"/>
                <w:szCs w:val="32"/>
              </w:rPr>
              <w:t xml:space="preserve">Nr. </w:t>
            </w:r>
          </w:p>
        </w:tc>
        <w:tc>
          <w:tcPr>
            <w:tcW w:w="6511" w:type="dxa"/>
            <w:shd w:val="clear" w:color="auto" w:fill="FFFF00"/>
          </w:tcPr>
          <w:p w14:paraId="44165D09" w14:textId="77777777" w:rsidR="00176FD6" w:rsidRPr="002D0868" w:rsidRDefault="00176FD6" w:rsidP="00176FD6">
            <w:pPr>
              <w:jc w:val="center"/>
              <w:rPr>
                <w:rFonts w:ascii="Calibri" w:hAnsi="Calibri"/>
                <w:b/>
                <w:i/>
                <w:sz w:val="32"/>
                <w:szCs w:val="32"/>
              </w:rPr>
            </w:pPr>
            <w:r w:rsidRPr="002D0868">
              <w:rPr>
                <w:rFonts w:ascii="Calibri" w:hAnsi="Calibri"/>
                <w:b/>
                <w:i/>
                <w:sz w:val="32"/>
                <w:szCs w:val="32"/>
              </w:rPr>
              <w:t>Besluit</w:t>
            </w:r>
          </w:p>
        </w:tc>
        <w:tc>
          <w:tcPr>
            <w:tcW w:w="1835" w:type="dxa"/>
            <w:shd w:val="clear" w:color="auto" w:fill="FFFF00"/>
          </w:tcPr>
          <w:p w14:paraId="28FC0BFF" w14:textId="77777777" w:rsidR="00176FD6" w:rsidRPr="002D0868" w:rsidRDefault="00176FD6" w:rsidP="00176FD6">
            <w:pPr>
              <w:jc w:val="center"/>
              <w:rPr>
                <w:rFonts w:ascii="Calibri" w:hAnsi="Calibri"/>
                <w:b/>
                <w:i/>
                <w:sz w:val="32"/>
                <w:szCs w:val="32"/>
              </w:rPr>
            </w:pPr>
            <w:r w:rsidRPr="002D0868">
              <w:rPr>
                <w:rFonts w:ascii="Calibri" w:hAnsi="Calibri"/>
                <w:b/>
                <w:i/>
                <w:sz w:val="32"/>
                <w:szCs w:val="32"/>
              </w:rPr>
              <w:t>Datum</w:t>
            </w:r>
          </w:p>
        </w:tc>
      </w:tr>
      <w:tr w:rsidR="00176FD6" w:rsidRPr="002D0868" w14:paraId="47805318" w14:textId="77777777" w:rsidTr="00176FD6">
        <w:tc>
          <w:tcPr>
            <w:tcW w:w="704" w:type="dxa"/>
          </w:tcPr>
          <w:p w14:paraId="0401DBAF" w14:textId="77777777" w:rsidR="00176FD6" w:rsidRPr="002D0868" w:rsidRDefault="00176FD6" w:rsidP="00176FD6">
            <w:pPr>
              <w:jc w:val="center"/>
              <w:rPr>
                <w:rFonts w:ascii="Calibri" w:hAnsi="Calibri"/>
              </w:rPr>
            </w:pPr>
            <w:r w:rsidRPr="002D0868">
              <w:rPr>
                <w:rFonts w:ascii="Calibri" w:hAnsi="Calibri"/>
              </w:rPr>
              <w:t>1</w:t>
            </w:r>
          </w:p>
        </w:tc>
        <w:tc>
          <w:tcPr>
            <w:tcW w:w="6511" w:type="dxa"/>
          </w:tcPr>
          <w:p w14:paraId="56557322" w14:textId="77777777" w:rsidR="00176FD6" w:rsidRPr="002D0868" w:rsidRDefault="00176FD6" w:rsidP="00176FD6">
            <w:pPr>
              <w:rPr>
                <w:rFonts w:ascii="Calibri" w:hAnsi="Calibri"/>
              </w:rPr>
            </w:pPr>
            <w:r>
              <w:rPr>
                <w:rFonts w:ascii="Calibri" w:hAnsi="Calibri"/>
              </w:rPr>
              <w:t>Het cijfer van w</w:t>
            </w:r>
            <w:r w:rsidRPr="002D0868">
              <w:rPr>
                <w:rFonts w:ascii="Calibri" w:hAnsi="Calibri"/>
              </w:rPr>
              <w:t xml:space="preserve">erkstukken </w:t>
            </w:r>
            <w:r>
              <w:rPr>
                <w:rFonts w:ascii="Calibri" w:hAnsi="Calibri"/>
              </w:rPr>
              <w:t>wordt in de tweede week na de deadline met 0,5 vermenigvuldigd i.p.v. met 0,7</w:t>
            </w:r>
          </w:p>
        </w:tc>
        <w:tc>
          <w:tcPr>
            <w:tcW w:w="1835" w:type="dxa"/>
          </w:tcPr>
          <w:p w14:paraId="272EBFC9" w14:textId="77777777" w:rsidR="00176FD6" w:rsidRPr="002D0868" w:rsidRDefault="00176FD6" w:rsidP="00176FD6">
            <w:pPr>
              <w:rPr>
                <w:rFonts w:ascii="Calibri" w:hAnsi="Calibri"/>
              </w:rPr>
            </w:pPr>
            <w:r>
              <w:rPr>
                <w:rFonts w:ascii="Calibri" w:hAnsi="Calibri"/>
              </w:rPr>
              <w:t>25-09-2018</w:t>
            </w:r>
          </w:p>
        </w:tc>
      </w:tr>
      <w:tr w:rsidR="00176FD6" w:rsidRPr="002D0868" w14:paraId="27126323" w14:textId="77777777" w:rsidTr="00176FD6">
        <w:tc>
          <w:tcPr>
            <w:tcW w:w="704" w:type="dxa"/>
          </w:tcPr>
          <w:p w14:paraId="210087BA" w14:textId="77777777" w:rsidR="00176FD6" w:rsidRPr="002D0868" w:rsidRDefault="00176FD6" w:rsidP="00176FD6">
            <w:pPr>
              <w:jc w:val="center"/>
              <w:rPr>
                <w:rFonts w:ascii="Calibri" w:hAnsi="Calibri"/>
              </w:rPr>
            </w:pPr>
            <w:r>
              <w:rPr>
                <w:rFonts w:ascii="Calibri" w:hAnsi="Calibri"/>
              </w:rPr>
              <w:t>2</w:t>
            </w:r>
          </w:p>
        </w:tc>
        <w:tc>
          <w:tcPr>
            <w:tcW w:w="6511" w:type="dxa"/>
          </w:tcPr>
          <w:p w14:paraId="2C63B367" w14:textId="77777777" w:rsidR="00176FD6" w:rsidRPr="002D0868" w:rsidRDefault="00176FD6" w:rsidP="00176FD6">
            <w:pPr>
              <w:rPr>
                <w:rFonts w:ascii="Calibri" w:hAnsi="Calibri"/>
              </w:rPr>
            </w:pPr>
            <w:r>
              <w:rPr>
                <w:rFonts w:ascii="Calibri" w:hAnsi="Calibri"/>
              </w:rPr>
              <w:t xml:space="preserve">Projecten worden vanaf dit schooljaar in </w:t>
            </w:r>
            <w:r w:rsidRPr="002D0868">
              <w:rPr>
                <w:rFonts w:ascii="Calibri" w:hAnsi="Calibri"/>
                <w:b/>
              </w:rPr>
              <w:t>alle</w:t>
            </w:r>
            <w:r>
              <w:rPr>
                <w:rFonts w:ascii="Calibri" w:hAnsi="Calibri"/>
              </w:rPr>
              <w:t xml:space="preserve"> brugklassen met O of V beoordeeld. Het streven is, om dit ook in hogere leerjaren toe te passen.</w:t>
            </w:r>
          </w:p>
        </w:tc>
        <w:tc>
          <w:tcPr>
            <w:tcW w:w="1835" w:type="dxa"/>
          </w:tcPr>
          <w:p w14:paraId="07E63F2D" w14:textId="77777777" w:rsidR="00176FD6" w:rsidRPr="002D0868" w:rsidRDefault="00176FD6" w:rsidP="00176FD6">
            <w:pPr>
              <w:rPr>
                <w:rFonts w:ascii="Calibri" w:hAnsi="Calibri"/>
              </w:rPr>
            </w:pPr>
            <w:r>
              <w:rPr>
                <w:rFonts w:ascii="Calibri" w:hAnsi="Calibri"/>
              </w:rPr>
              <w:t>25-09-2018</w:t>
            </w:r>
          </w:p>
        </w:tc>
      </w:tr>
      <w:tr w:rsidR="00176FD6" w:rsidRPr="002D0868" w14:paraId="6BA31E5A" w14:textId="77777777" w:rsidTr="00176FD6">
        <w:tc>
          <w:tcPr>
            <w:tcW w:w="704" w:type="dxa"/>
          </w:tcPr>
          <w:p w14:paraId="0771FBA0" w14:textId="77777777" w:rsidR="00176FD6" w:rsidRPr="002D0868" w:rsidRDefault="00176FD6" w:rsidP="00176FD6">
            <w:pPr>
              <w:jc w:val="center"/>
              <w:rPr>
                <w:rFonts w:ascii="Calibri" w:hAnsi="Calibri"/>
              </w:rPr>
            </w:pPr>
            <w:r>
              <w:rPr>
                <w:rFonts w:ascii="Calibri" w:hAnsi="Calibri"/>
              </w:rPr>
              <w:t>3</w:t>
            </w:r>
          </w:p>
        </w:tc>
        <w:tc>
          <w:tcPr>
            <w:tcW w:w="6511" w:type="dxa"/>
          </w:tcPr>
          <w:p w14:paraId="3ACEEEA9" w14:textId="77777777" w:rsidR="00176FD6" w:rsidRDefault="00176FD6" w:rsidP="00176FD6">
            <w:pPr>
              <w:rPr>
                <w:rFonts w:ascii="Calibri" w:hAnsi="Calibri"/>
              </w:rPr>
            </w:pPr>
            <w:r>
              <w:rPr>
                <w:rFonts w:ascii="Calibri" w:hAnsi="Calibri"/>
              </w:rPr>
              <w:t xml:space="preserve">Akkoord met toetsbeleid en school specifiek reglement voorzien van een tweetal adviezen: </w:t>
            </w:r>
          </w:p>
          <w:p w14:paraId="2FA69273" w14:textId="77777777" w:rsidR="00176FD6" w:rsidRDefault="00176FD6" w:rsidP="00176FD6">
            <w:pPr>
              <w:rPr>
                <w:rFonts w:ascii="Calibri" w:hAnsi="Calibri"/>
              </w:rPr>
            </w:pPr>
            <w:r>
              <w:rPr>
                <w:rFonts w:ascii="Calibri" w:hAnsi="Calibri"/>
              </w:rPr>
              <w:t xml:space="preserve">- invoeren ‘voorwaardelijk overgaan’ (niet zittenblijven, niet bespreken in het daaropvolgende leerjaar, inspanningsverplichting om over te gaan) </w:t>
            </w:r>
          </w:p>
          <w:p w14:paraId="244D2371" w14:textId="77777777" w:rsidR="00176FD6" w:rsidRPr="00DA4903" w:rsidRDefault="00176FD6" w:rsidP="00176FD6">
            <w:pPr>
              <w:rPr>
                <w:rFonts w:ascii="Calibri" w:hAnsi="Calibri"/>
              </w:rPr>
            </w:pPr>
            <w:r>
              <w:rPr>
                <w:rFonts w:ascii="Calibri" w:hAnsi="Calibri"/>
              </w:rPr>
              <w:t>- drie tekorten bij overgang van 2M naar 3M en 2H naar 3H niet meer toestaan</w:t>
            </w:r>
          </w:p>
        </w:tc>
        <w:tc>
          <w:tcPr>
            <w:tcW w:w="1835" w:type="dxa"/>
          </w:tcPr>
          <w:p w14:paraId="3E555B7A" w14:textId="77777777" w:rsidR="00176FD6" w:rsidRPr="002D0868" w:rsidRDefault="00176FD6" w:rsidP="00176FD6">
            <w:pPr>
              <w:rPr>
                <w:rFonts w:ascii="Calibri" w:hAnsi="Calibri"/>
              </w:rPr>
            </w:pPr>
            <w:r>
              <w:rPr>
                <w:rFonts w:ascii="Calibri" w:hAnsi="Calibri"/>
              </w:rPr>
              <w:t>25-09-2018</w:t>
            </w:r>
          </w:p>
        </w:tc>
      </w:tr>
      <w:tr w:rsidR="00176FD6" w:rsidRPr="002D0868" w14:paraId="298D1051" w14:textId="77777777" w:rsidTr="00176FD6">
        <w:tc>
          <w:tcPr>
            <w:tcW w:w="704" w:type="dxa"/>
          </w:tcPr>
          <w:p w14:paraId="6BD04406" w14:textId="77777777" w:rsidR="00176FD6" w:rsidRDefault="00176FD6" w:rsidP="00176FD6">
            <w:pPr>
              <w:jc w:val="center"/>
              <w:rPr>
                <w:rFonts w:ascii="Calibri" w:hAnsi="Calibri"/>
              </w:rPr>
            </w:pPr>
            <w:r>
              <w:rPr>
                <w:rFonts w:ascii="Calibri" w:hAnsi="Calibri"/>
              </w:rPr>
              <w:t>4</w:t>
            </w:r>
          </w:p>
        </w:tc>
        <w:tc>
          <w:tcPr>
            <w:tcW w:w="6511" w:type="dxa"/>
          </w:tcPr>
          <w:p w14:paraId="2FCE9896" w14:textId="77777777" w:rsidR="00176FD6" w:rsidRDefault="00176FD6" w:rsidP="00176FD6">
            <w:pPr>
              <w:rPr>
                <w:rFonts w:ascii="Calibri" w:hAnsi="Calibri"/>
              </w:rPr>
            </w:pPr>
            <w:r>
              <w:rPr>
                <w:rFonts w:ascii="Calibri" w:hAnsi="Calibri"/>
              </w:rPr>
              <w:t xml:space="preserve">Akkoord met het formeren van drie M/H-klassen in het schooljaar 2019/2020. Advies: Implementatieplan, gedegen beleid op CLIL-vakken, wiskunde, talen en </w:t>
            </w:r>
            <w:proofErr w:type="spellStart"/>
            <w:r>
              <w:rPr>
                <w:rFonts w:ascii="Calibri" w:hAnsi="Calibri"/>
              </w:rPr>
              <w:t>Civic</w:t>
            </w:r>
            <w:proofErr w:type="spellEnd"/>
            <w:r>
              <w:rPr>
                <w:rFonts w:ascii="Calibri" w:hAnsi="Calibri"/>
              </w:rPr>
              <w:t xml:space="preserve"> </w:t>
            </w:r>
            <w:proofErr w:type="spellStart"/>
            <w:r>
              <w:rPr>
                <w:rFonts w:ascii="Calibri" w:hAnsi="Calibri"/>
              </w:rPr>
              <w:t>Education</w:t>
            </w:r>
            <w:proofErr w:type="spellEnd"/>
            <w:r>
              <w:rPr>
                <w:rFonts w:ascii="Calibri" w:hAnsi="Calibri"/>
              </w:rPr>
              <w:t xml:space="preserve"> en onderbrengen van de klassen in de HV-onderbouw-afdeling</w:t>
            </w:r>
          </w:p>
        </w:tc>
        <w:tc>
          <w:tcPr>
            <w:tcW w:w="1835" w:type="dxa"/>
          </w:tcPr>
          <w:p w14:paraId="23C07674" w14:textId="77777777" w:rsidR="00176FD6" w:rsidRDefault="00176FD6" w:rsidP="00176FD6">
            <w:pPr>
              <w:rPr>
                <w:rFonts w:ascii="Calibri" w:hAnsi="Calibri"/>
              </w:rPr>
            </w:pPr>
            <w:r>
              <w:rPr>
                <w:rFonts w:ascii="Calibri" w:hAnsi="Calibri"/>
              </w:rPr>
              <w:t>25-09-2018</w:t>
            </w:r>
          </w:p>
        </w:tc>
      </w:tr>
      <w:tr w:rsidR="00176FD6" w:rsidRPr="002D0868" w14:paraId="3FCDFB04" w14:textId="77777777" w:rsidTr="00176FD6">
        <w:tc>
          <w:tcPr>
            <w:tcW w:w="704" w:type="dxa"/>
          </w:tcPr>
          <w:p w14:paraId="23B7B48A" w14:textId="77777777" w:rsidR="00176FD6" w:rsidRDefault="00176FD6" w:rsidP="00176FD6">
            <w:pPr>
              <w:jc w:val="center"/>
              <w:rPr>
                <w:rFonts w:ascii="Calibri" w:hAnsi="Calibri"/>
              </w:rPr>
            </w:pPr>
            <w:r>
              <w:rPr>
                <w:rFonts w:ascii="Calibri" w:hAnsi="Calibri"/>
              </w:rPr>
              <w:t xml:space="preserve">5 </w:t>
            </w:r>
          </w:p>
        </w:tc>
        <w:tc>
          <w:tcPr>
            <w:tcW w:w="6511" w:type="dxa"/>
          </w:tcPr>
          <w:p w14:paraId="5995E60D" w14:textId="77777777" w:rsidR="00176FD6" w:rsidRDefault="00176FD6" w:rsidP="00176FD6">
            <w:pPr>
              <w:rPr>
                <w:rFonts w:ascii="Calibri" w:hAnsi="Calibri"/>
              </w:rPr>
            </w:pPr>
            <w:r>
              <w:rPr>
                <w:rFonts w:ascii="Calibri" w:hAnsi="Calibri"/>
              </w:rPr>
              <w:t>Instemming met het voorgenomen besluit ‘Keuzeverruiming wiskunde in de profielen VWO’</w:t>
            </w:r>
          </w:p>
        </w:tc>
        <w:tc>
          <w:tcPr>
            <w:tcW w:w="1835" w:type="dxa"/>
          </w:tcPr>
          <w:p w14:paraId="66A76B58" w14:textId="77777777" w:rsidR="00176FD6" w:rsidRDefault="00176FD6" w:rsidP="00176FD6">
            <w:pPr>
              <w:rPr>
                <w:rFonts w:ascii="Calibri" w:hAnsi="Calibri"/>
              </w:rPr>
            </w:pPr>
            <w:r>
              <w:rPr>
                <w:rFonts w:ascii="Calibri" w:hAnsi="Calibri"/>
              </w:rPr>
              <w:t>05-11-2018</w:t>
            </w:r>
          </w:p>
        </w:tc>
      </w:tr>
      <w:tr w:rsidR="00176FD6" w:rsidRPr="002D0868" w14:paraId="0ED3A7B8" w14:textId="77777777" w:rsidTr="00176FD6">
        <w:tc>
          <w:tcPr>
            <w:tcW w:w="704" w:type="dxa"/>
          </w:tcPr>
          <w:p w14:paraId="55ED0F45" w14:textId="68D5EAA6" w:rsidR="00176FD6" w:rsidRDefault="00176FD6" w:rsidP="00176FD6">
            <w:pPr>
              <w:jc w:val="center"/>
              <w:rPr>
                <w:rFonts w:ascii="Calibri" w:hAnsi="Calibri"/>
              </w:rPr>
            </w:pPr>
            <w:r>
              <w:rPr>
                <w:rFonts w:ascii="Calibri" w:hAnsi="Calibri"/>
              </w:rPr>
              <w:t>6</w:t>
            </w:r>
          </w:p>
        </w:tc>
        <w:tc>
          <w:tcPr>
            <w:tcW w:w="6511" w:type="dxa"/>
          </w:tcPr>
          <w:p w14:paraId="026FB751" w14:textId="61207CEC" w:rsidR="00176FD6" w:rsidRDefault="00176FD6" w:rsidP="00176FD6">
            <w:pPr>
              <w:rPr>
                <w:rFonts w:ascii="Calibri" w:hAnsi="Calibri"/>
              </w:rPr>
            </w:pPr>
            <w:r>
              <w:rPr>
                <w:rFonts w:ascii="Calibri" w:hAnsi="Calibri"/>
              </w:rPr>
              <w:t>Positief advies op de begroting 2019.</w:t>
            </w:r>
          </w:p>
        </w:tc>
        <w:tc>
          <w:tcPr>
            <w:tcW w:w="1835" w:type="dxa"/>
          </w:tcPr>
          <w:p w14:paraId="12D84B76" w14:textId="0F45D348" w:rsidR="00176FD6" w:rsidRDefault="00176FD6" w:rsidP="00176FD6">
            <w:pPr>
              <w:rPr>
                <w:rFonts w:ascii="Calibri" w:hAnsi="Calibri"/>
              </w:rPr>
            </w:pPr>
            <w:r>
              <w:rPr>
                <w:rFonts w:ascii="Calibri" w:hAnsi="Calibri"/>
              </w:rPr>
              <w:t>16-11-2019</w:t>
            </w:r>
          </w:p>
        </w:tc>
      </w:tr>
      <w:tr w:rsidR="00176FD6" w:rsidRPr="002D0868" w14:paraId="6C021100" w14:textId="77777777" w:rsidTr="00176FD6">
        <w:tc>
          <w:tcPr>
            <w:tcW w:w="704" w:type="dxa"/>
          </w:tcPr>
          <w:p w14:paraId="2516297B" w14:textId="265312FB" w:rsidR="00176FD6" w:rsidRDefault="00176FD6" w:rsidP="00176FD6">
            <w:pPr>
              <w:jc w:val="center"/>
              <w:rPr>
                <w:rFonts w:ascii="Calibri" w:hAnsi="Calibri"/>
              </w:rPr>
            </w:pPr>
            <w:r>
              <w:rPr>
                <w:rFonts w:ascii="Calibri" w:hAnsi="Calibri"/>
              </w:rPr>
              <w:t>7</w:t>
            </w:r>
          </w:p>
        </w:tc>
        <w:tc>
          <w:tcPr>
            <w:tcW w:w="6511" w:type="dxa"/>
          </w:tcPr>
          <w:p w14:paraId="5E422611" w14:textId="116D8EC7" w:rsidR="00176FD6" w:rsidRDefault="00176FD6" w:rsidP="00176FD6">
            <w:pPr>
              <w:rPr>
                <w:rFonts w:ascii="Calibri" w:hAnsi="Calibri"/>
              </w:rPr>
            </w:pPr>
            <w:r>
              <w:rPr>
                <w:rFonts w:ascii="Calibri" w:hAnsi="Calibri"/>
              </w:rPr>
              <w:t>Geen instemming met het voorgestelde implementatieplan voor de M/H-klassen.</w:t>
            </w:r>
          </w:p>
        </w:tc>
        <w:tc>
          <w:tcPr>
            <w:tcW w:w="1835" w:type="dxa"/>
          </w:tcPr>
          <w:p w14:paraId="2ABB3C39" w14:textId="63202D72" w:rsidR="00176FD6" w:rsidRDefault="00176FD6" w:rsidP="00176FD6">
            <w:pPr>
              <w:rPr>
                <w:rFonts w:ascii="Calibri" w:hAnsi="Calibri"/>
              </w:rPr>
            </w:pPr>
            <w:r>
              <w:rPr>
                <w:rFonts w:ascii="Calibri" w:hAnsi="Calibri"/>
              </w:rPr>
              <w:t>16-11-2019</w:t>
            </w:r>
          </w:p>
        </w:tc>
      </w:tr>
      <w:tr w:rsidR="00176FD6" w:rsidRPr="002D0868" w14:paraId="2AB802E8" w14:textId="77777777" w:rsidTr="00176FD6">
        <w:tc>
          <w:tcPr>
            <w:tcW w:w="704" w:type="dxa"/>
          </w:tcPr>
          <w:p w14:paraId="5C239F72" w14:textId="77777777" w:rsidR="00176FD6" w:rsidRDefault="00176FD6" w:rsidP="00176FD6">
            <w:pPr>
              <w:jc w:val="center"/>
              <w:rPr>
                <w:rFonts w:ascii="Calibri" w:hAnsi="Calibri"/>
              </w:rPr>
            </w:pPr>
          </w:p>
          <w:p w14:paraId="5DA8ADD5" w14:textId="66B722E4" w:rsidR="00176FD6" w:rsidRDefault="00176FD6" w:rsidP="00176FD6">
            <w:pPr>
              <w:jc w:val="center"/>
              <w:rPr>
                <w:rFonts w:ascii="Calibri" w:hAnsi="Calibri"/>
              </w:rPr>
            </w:pPr>
            <w:r>
              <w:rPr>
                <w:rFonts w:ascii="Calibri" w:hAnsi="Calibri"/>
              </w:rPr>
              <w:t>8</w:t>
            </w:r>
          </w:p>
        </w:tc>
        <w:tc>
          <w:tcPr>
            <w:tcW w:w="6511" w:type="dxa"/>
          </w:tcPr>
          <w:p w14:paraId="2B21A0EB" w14:textId="77777777" w:rsidR="00176FD6" w:rsidRDefault="00176FD6" w:rsidP="00176FD6">
            <w:pPr>
              <w:rPr>
                <w:rFonts w:ascii="Calibri" w:hAnsi="Calibri"/>
              </w:rPr>
            </w:pPr>
            <w:r>
              <w:rPr>
                <w:rFonts w:ascii="Calibri" w:hAnsi="Calibri"/>
              </w:rPr>
              <w:t>Instemming met het voorstel om voor één jaar een directiesecretaresse aan de formatie toe te voegen mits de taken van de facilitair medewerker efficiënt verdeeld zijn en de financiële situatie een directiesecretaresse toestaat.</w:t>
            </w:r>
          </w:p>
        </w:tc>
        <w:tc>
          <w:tcPr>
            <w:tcW w:w="1835" w:type="dxa"/>
          </w:tcPr>
          <w:p w14:paraId="4427175C" w14:textId="77777777" w:rsidR="00176FD6" w:rsidRDefault="00176FD6" w:rsidP="00176FD6">
            <w:pPr>
              <w:rPr>
                <w:rFonts w:ascii="Calibri" w:hAnsi="Calibri"/>
              </w:rPr>
            </w:pPr>
            <w:r>
              <w:rPr>
                <w:rFonts w:ascii="Calibri" w:hAnsi="Calibri"/>
              </w:rPr>
              <w:t>10-12-2018</w:t>
            </w:r>
          </w:p>
        </w:tc>
      </w:tr>
      <w:tr w:rsidR="00176FD6" w:rsidRPr="002D0868" w14:paraId="6E03E109" w14:textId="77777777" w:rsidTr="00176FD6">
        <w:tc>
          <w:tcPr>
            <w:tcW w:w="704" w:type="dxa"/>
          </w:tcPr>
          <w:p w14:paraId="0B0AAF49" w14:textId="1AC27E37" w:rsidR="00176FD6" w:rsidRDefault="00176FD6" w:rsidP="00176FD6">
            <w:pPr>
              <w:jc w:val="center"/>
              <w:rPr>
                <w:rFonts w:ascii="Calibri" w:hAnsi="Calibri"/>
              </w:rPr>
            </w:pPr>
            <w:r>
              <w:rPr>
                <w:rFonts w:ascii="Calibri" w:hAnsi="Calibri"/>
              </w:rPr>
              <w:t>9</w:t>
            </w:r>
          </w:p>
        </w:tc>
        <w:tc>
          <w:tcPr>
            <w:tcW w:w="6511" w:type="dxa"/>
          </w:tcPr>
          <w:p w14:paraId="33F32B62" w14:textId="7AA89FD3" w:rsidR="00176FD6" w:rsidRDefault="00176FD6" w:rsidP="00176FD6">
            <w:pPr>
              <w:rPr>
                <w:rFonts w:ascii="Calibri" w:hAnsi="Calibri"/>
              </w:rPr>
            </w:pPr>
            <w:r>
              <w:rPr>
                <w:rFonts w:ascii="Calibri" w:hAnsi="Calibri"/>
              </w:rPr>
              <w:t>Negatief advies op het invoeren van Chromebooks in de brugklassen in het schooljaar 2019.</w:t>
            </w:r>
          </w:p>
        </w:tc>
        <w:tc>
          <w:tcPr>
            <w:tcW w:w="1835" w:type="dxa"/>
          </w:tcPr>
          <w:p w14:paraId="12D41A5B" w14:textId="2689DCF7" w:rsidR="00176FD6" w:rsidRDefault="00176FD6" w:rsidP="00176FD6">
            <w:pPr>
              <w:rPr>
                <w:rFonts w:ascii="Calibri" w:hAnsi="Calibri"/>
              </w:rPr>
            </w:pPr>
            <w:r>
              <w:rPr>
                <w:rFonts w:ascii="Calibri" w:hAnsi="Calibri"/>
              </w:rPr>
              <w:t>31-01-2019</w:t>
            </w:r>
          </w:p>
        </w:tc>
      </w:tr>
      <w:tr w:rsidR="00176FD6" w:rsidRPr="002D0868" w14:paraId="511CEDF9" w14:textId="77777777" w:rsidTr="00176FD6">
        <w:tc>
          <w:tcPr>
            <w:tcW w:w="704" w:type="dxa"/>
          </w:tcPr>
          <w:p w14:paraId="620148B9" w14:textId="51F75D81" w:rsidR="00176FD6" w:rsidRDefault="00176FD6" w:rsidP="00176FD6">
            <w:pPr>
              <w:jc w:val="center"/>
              <w:rPr>
                <w:rFonts w:ascii="Calibri" w:hAnsi="Calibri"/>
              </w:rPr>
            </w:pPr>
            <w:r>
              <w:rPr>
                <w:rFonts w:ascii="Calibri" w:hAnsi="Calibri"/>
              </w:rPr>
              <w:t>10</w:t>
            </w:r>
          </w:p>
        </w:tc>
        <w:tc>
          <w:tcPr>
            <w:tcW w:w="6511" w:type="dxa"/>
          </w:tcPr>
          <w:p w14:paraId="50332983" w14:textId="77777777" w:rsidR="00176FD6" w:rsidRDefault="00176FD6" w:rsidP="00176FD6">
            <w:pPr>
              <w:rPr>
                <w:rFonts w:ascii="Calibri" w:hAnsi="Calibri"/>
              </w:rPr>
            </w:pPr>
            <w:r>
              <w:rPr>
                <w:rFonts w:ascii="Calibri" w:hAnsi="Calibri"/>
              </w:rPr>
              <w:t xml:space="preserve">Positief advies mandatering conrector tot een bedrag van </w:t>
            </w:r>
          </w:p>
          <w:p w14:paraId="664FC9A8" w14:textId="3A9DBB9C" w:rsidR="00176FD6" w:rsidRDefault="00176FD6" w:rsidP="00176FD6">
            <w:pPr>
              <w:rPr>
                <w:rFonts w:ascii="Calibri" w:hAnsi="Calibri"/>
              </w:rPr>
            </w:pPr>
            <w:r>
              <w:rPr>
                <w:rFonts w:ascii="Calibri" w:hAnsi="Calibri"/>
              </w:rPr>
              <w:t>10 000 Euro.</w:t>
            </w:r>
          </w:p>
        </w:tc>
        <w:tc>
          <w:tcPr>
            <w:tcW w:w="1835" w:type="dxa"/>
          </w:tcPr>
          <w:p w14:paraId="1DF813D1" w14:textId="1CD18A71" w:rsidR="00176FD6" w:rsidRDefault="00176FD6" w:rsidP="00176FD6">
            <w:pPr>
              <w:rPr>
                <w:rFonts w:ascii="Calibri" w:hAnsi="Calibri"/>
              </w:rPr>
            </w:pPr>
            <w:r>
              <w:rPr>
                <w:rFonts w:ascii="Calibri" w:hAnsi="Calibri"/>
              </w:rPr>
              <w:t>09-03-2019</w:t>
            </w:r>
          </w:p>
        </w:tc>
      </w:tr>
      <w:tr w:rsidR="00176FD6" w:rsidRPr="002D0868" w14:paraId="54AEE138" w14:textId="77777777" w:rsidTr="00176FD6">
        <w:tc>
          <w:tcPr>
            <w:tcW w:w="704" w:type="dxa"/>
          </w:tcPr>
          <w:p w14:paraId="705459FE" w14:textId="2054309F" w:rsidR="00176FD6" w:rsidRDefault="00176FD6" w:rsidP="00176FD6">
            <w:pPr>
              <w:jc w:val="center"/>
              <w:rPr>
                <w:rFonts w:ascii="Calibri" w:hAnsi="Calibri"/>
              </w:rPr>
            </w:pPr>
            <w:r>
              <w:rPr>
                <w:rFonts w:ascii="Calibri" w:hAnsi="Calibri"/>
              </w:rPr>
              <w:t>11</w:t>
            </w:r>
          </w:p>
        </w:tc>
        <w:tc>
          <w:tcPr>
            <w:tcW w:w="6511" w:type="dxa"/>
          </w:tcPr>
          <w:p w14:paraId="6F0D4BB3" w14:textId="77777777" w:rsidR="00176FD6" w:rsidRPr="00DA5582" w:rsidRDefault="00176FD6" w:rsidP="00176FD6">
            <w:pPr>
              <w:rPr>
                <w:rFonts w:ascii="Calibri" w:hAnsi="Calibri"/>
                <w:color w:val="FF0000"/>
                <w:sz w:val="22"/>
                <w:szCs w:val="22"/>
              </w:rPr>
            </w:pPr>
            <w:r w:rsidRPr="00DA5582">
              <w:rPr>
                <w:rFonts w:ascii="Calibri" w:hAnsi="Calibri"/>
                <w:sz w:val="22"/>
                <w:szCs w:val="22"/>
              </w:rPr>
              <w:t>De raad gaat akkoord met het voorstel roosterprioriteiten nadat feedback van afwezige leden is verwerkt. Er zal een kanttekening over blokuren worden gemaakt.</w:t>
            </w:r>
          </w:p>
        </w:tc>
        <w:tc>
          <w:tcPr>
            <w:tcW w:w="1835" w:type="dxa"/>
          </w:tcPr>
          <w:p w14:paraId="6C1DF78E" w14:textId="77777777" w:rsidR="00176FD6" w:rsidRDefault="00176FD6" w:rsidP="00176FD6">
            <w:pPr>
              <w:rPr>
                <w:rFonts w:ascii="Calibri" w:hAnsi="Calibri"/>
              </w:rPr>
            </w:pPr>
            <w:r>
              <w:rPr>
                <w:rFonts w:ascii="Calibri" w:hAnsi="Calibri"/>
              </w:rPr>
              <w:t>11-04-2019</w:t>
            </w:r>
          </w:p>
        </w:tc>
      </w:tr>
      <w:tr w:rsidR="00176FD6" w:rsidRPr="002D0868" w14:paraId="45684681" w14:textId="77777777" w:rsidTr="00176FD6">
        <w:tc>
          <w:tcPr>
            <w:tcW w:w="704" w:type="dxa"/>
          </w:tcPr>
          <w:p w14:paraId="54030B11" w14:textId="009326DB" w:rsidR="00176FD6" w:rsidRDefault="00176FD6" w:rsidP="00176FD6">
            <w:pPr>
              <w:jc w:val="center"/>
              <w:rPr>
                <w:rFonts w:ascii="Calibri" w:hAnsi="Calibri"/>
              </w:rPr>
            </w:pPr>
            <w:r>
              <w:rPr>
                <w:rFonts w:ascii="Calibri" w:hAnsi="Calibri"/>
              </w:rPr>
              <w:t>12</w:t>
            </w:r>
          </w:p>
        </w:tc>
        <w:tc>
          <w:tcPr>
            <w:tcW w:w="6511" w:type="dxa"/>
          </w:tcPr>
          <w:p w14:paraId="13CC7055" w14:textId="591B709F" w:rsidR="00176FD6" w:rsidRPr="00DA5582" w:rsidRDefault="00176FD6" w:rsidP="00176FD6">
            <w:pPr>
              <w:rPr>
                <w:rFonts w:ascii="Calibri" w:hAnsi="Calibri"/>
                <w:sz w:val="22"/>
                <w:szCs w:val="22"/>
              </w:rPr>
            </w:pPr>
            <w:r w:rsidRPr="00DA5582">
              <w:rPr>
                <w:rFonts w:ascii="Calibri" w:hAnsi="Calibri"/>
                <w:sz w:val="22"/>
                <w:szCs w:val="22"/>
              </w:rPr>
              <w:t xml:space="preserve">Akkoord om 60 000 Euro subsidie aan te vragen voor </w:t>
            </w:r>
            <w:r>
              <w:rPr>
                <w:rFonts w:ascii="Calibri" w:hAnsi="Calibri"/>
                <w:sz w:val="22"/>
                <w:szCs w:val="22"/>
              </w:rPr>
              <w:t xml:space="preserve">het scholingstraject </w:t>
            </w:r>
            <w:r w:rsidRPr="00DA5582">
              <w:rPr>
                <w:rFonts w:ascii="Calibri" w:hAnsi="Calibri"/>
                <w:sz w:val="22"/>
                <w:szCs w:val="22"/>
              </w:rPr>
              <w:t>didactisch coachen.</w:t>
            </w:r>
          </w:p>
        </w:tc>
        <w:tc>
          <w:tcPr>
            <w:tcW w:w="1835" w:type="dxa"/>
          </w:tcPr>
          <w:p w14:paraId="24FE2899" w14:textId="77777777" w:rsidR="00176FD6" w:rsidRDefault="00176FD6" w:rsidP="00176FD6">
            <w:pPr>
              <w:rPr>
                <w:rFonts w:ascii="Calibri" w:hAnsi="Calibri"/>
              </w:rPr>
            </w:pPr>
            <w:r>
              <w:rPr>
                <w:rFonts w:ascii="Calibri" w:hAnsi="Calibri"/>
              </w:rPr>
              <w:t>23 -05-2019</w:t>
            </w:r>
          </w:p>
        </w:tc>
      </w:tr>
      <w:tr w:rsidR="00176FD6" w:rsidRPr="002D0868" w14:paraId="792291FD" w14:textId="77777777" w:rsidTr="00176FD6">
        <w:tc>
          <w:tcPr>
            <w:tcW w:w="704" w:type="dxa"/>
          </w:tcPr>
          <w:p w14:paraId="4C65A34C" w14:textId="77777777" w:rsidR="00176FD6" w:rsidRDefault="00176FD6" w:rsidP="00176FD6">
            <w:pPr>
              <w:jc w:val="center"/>
              <w:rPr>
                <w:rFonts w:ascii="Calibri" w:hAnsi="Calibri"/>
              </w:rPr>
            </w:pPr>
          </w:p>
          <w:p w14:paraId="72366BAE" w14:textId="06E438BE" w:rsidR="00176FD6" w:rsidRDefault="00176FD6" w:rsidP="00176FD6">
            <w:pPr>
              <w:jc w:val="center"/>
              <w:rPr>
                <w:rFonts w:ascii="Calibri" w:hAnsi="Calibri"/>
              </w:rPr>
            </w:pPr>
            <w:r>
              <w:rPr>
                <w:rFonts w:ascii="Calibri" w:hAnsi="Calibri"/>
              </w:rPr>
              <w:t>13</w:t>
            </w:r>
          </w:p>
        </w:tc>
        <w:tc>
          <w:tcPr>
            <w:tcW w:w="6511" w:type="dxa"/>
          </w:tcPr>
          <w:p w14:paraId="2CCDE095" w14:textId="77777777" w:rsidR="00176FD6" w:rsidRPr="00DA5582" w:rsidRDefault="00176FD6" w:rsidP="00176FD6">
            <w:pPr>
              <w:rPr>
                <w:rFonts w:ascii="Calibri" w:hAnsi="Calibri"/>
                <w:sz w:val="22"/>
                <w:szCs w:val="22"/>
              </w:rPr>
            </w:pPr>
            <w:r>
              <w:rPr>
                <w:rFonts w:ascii="Calibri" w:hAnsi="Calibri"/>
              </w:rPr>
              <w:t>Instemming met de voorgestelde portefeuilleverdeling vergezeld van het verzoek om ook de portefeuilles/extra taken van de afdelingsleiders inzichtelijk te maken.</w:t>
            </w:r>
          </w:p>
        </w:tc>
        <w:tc>
          <w:tcPr>
            <w:tcW w:w="1835" w:type="dxa"/>
          </w:tcPr>
          <w:p w14:paraId="712D7D08" w14:textId="77777777" w:rsidR="00176FD6" w:rsidRDefault="00176FD6" w:rsidP="00176FD6">
            <w:pPr>
              <w:rPr>
                <w:rFonts w:ascii="Calibri" w:hAnsi="Calibri"/>
              </w:rPr>
            </w:pPr>
            <w:r>
              <w:rPr>
                <w:rFonts w:ascii="Calibri" w:hAnsi="Calibri"/>
              </w:rPr>
              <w:t>06-06-2019</w:t>
            </w:r>
          </w:p>
        </w:tc>
      </w:tr>
      <w:tr w:rsidR="00176FD6" w:rsidRPr="002D0868" w14:paraId="1359DCA3" w14:textId="77777777" w:rsidTr="00176FD6">
        <w:tc>
          <w:tcPr>
            <w:tcW w:w="704" w:type="dxa"/>
          </w:tcPr>
          <w:p w14:paraId="3E47A14E" w14:textId="35DD7AE3" w:rsidR="00176FD6" w:rsidRDefault="00176FD6" w:rsidP="00176FD6">
            <w:pPr>
              <w:jc w:val="center"/>
              <w:rPr>
                <w:rFonts w:ascii="Calibri" w:hAnsi="Calibri"/>
              </w:rPr>
            </w:pPr>
            <w:r>
              <w:rPr>
                <w:rFonts w:ascii="Calibri" w:hAnsi="Calibri"/>
              </w:rPr>
              <w:t>14</w:t>
            </w:r>
          </w:p>
        </w:tc>
        <w:tc>
          <w:tcPr>
            <w:tcW w:w="6511" w:type="dxa"/>
          </w:tcPr>
          <w:p w14:paraId="5D03F3B1" w14:textId="77777777" w:rsidR="00176FD6" w:rsidRDefault="00176FD6" w:rsidP="00176FD6">
            <w:pPr>
              <w:rPr>
                <w:rFonts w:ascii="Calibri" w:hAnsi="Calibri"/>
              </w:rPr>
            </w:pPr>
            <w:r>
              <w:rPr>
                <w:rFonts w:ascii="Calibri" w:hAnsi="Calibri"/>
              </w:rPr>
              <w:t>Instemming met de voorgestelde lessentabel voor de MH-klassen met daarbij het verzoek om rond de kerst en aan het eind van het jaar de studiebelasting van de leerlingen te evalueren.</w:t>
            </w:r>
          </w:p>
        </w:tc>
        <w:tc>
          <w:tcPr>
            <w:tcW w:w="1835" w:type="dxa"/>
          </w:tcPr>
          <w:p w14:paraId="7BA8BCA4" w14:textId="77777777" w:rsidR="00176FD6" w:rsidRDefault="00176FD6" w:rsidP="00176FD6">
            <w:pPr>
              <w:rPr>
                <w:rFonts w:ascii="Calibri" w:hAnsi="Calibri"/>
              </w:rPr>
            </w:pPr>
            <w:r>
              <w:rPr>
                <w:rFonts w:ascii="Calibri" w:hAnsi="Calibri"/>
              </w:rPr>
              <w:t>06-06-2019</w:t>
            </w:r>
          </w:p>
        </w:tc>
      </w:tr>
      <w:tr w:rsidR="00176FD6" w:rsidRPr="002D0868" w14:paraId="1FA673B0" w14:textId="77777777" w:rsidTr="00176FD6">
        <w:tc>
          <w:tcPr>
            <w:tcW w:w="704" w:type="dxa"/>
          </w:tcPr>
          <w:p w14:paraId="797212D5" w14:textId="4426B0B7" w:rsidR="00176FD6" w:rsidRDefault="00176FD6" w:rsidP="00176FD6">
            <w:pPr>
              <w:jc w:val="center"/>
              <w:rPr>
                <w:rFonts w:ascii="Calibri" w:hAnsi="Calibri"/>
              </w:rPr>
            </w:pPr>
            <w:r>
              <w:rPr>
                <w:rFonts w:ascii="Calibri" w:hAnsi="Calibri"/>
              </w:rPr>
              <w:lastRenderedPageBreak/>
              <w:t>15</w:t>
            </w:r>
          </w:p>
        </w:tc>
        <w:tc>
          <w:tcPr>
            <w:tcW w:w="6511" w:type="dxa"/>
          </w:tcPr>
          <w:p w14:paraId="2849695F" w14:textId="77777777" w:rsidR="00176FD6" w:rsidRPr="00144562" w:rsidRDefault="00176FD6" w:rsidP="00176FD6">
            <w:pPr>
              <w:rPr>
                <w:rFonts w:ascii="Calibri" w:hAnsi="Calibri"/>
                <w:sz w:val="22"/>
                <w:szCs w:val="22"/>
              </w:rPr>
            </w:pPr>
            <w:r w:rsidRPr="00144562">
              <w:rPr>
                <w:rFonts w:ascii="Calibri" w:hAnsi="Calibri"/>
                <w:sz w:val="22"/>
                <w:szCs w:val="22"/>
              </w:rPr>
              <w:t>Akkoord MH-overgangsnormen mits bovengenoemde aanpassing wordt doorgevoerd bij de overgang van 1Mavo/Havo naar 2 Mavo. (Bespreken bij twee tekorten. Afwijzen bij drie tekorten.)</w:t>
            </w:r>
          </w:p>
        </w:tc>
        <w:tc>
          <w:tcPr>
            <w:tcW w:w="1835" w:type="dxa"/>
          </w:tcPr>
          <w:p w14:paraId="235C1BE2" w14:textId="77777777" w:rsidR="00176FD6" w:rsidRDefault="00176FD6" w:rsidP="00176FD6">
            <w:pPr>
              <w:rPr>
                <w:rFonts w:ascii="Calibri" w:hAnsi="Calibri"/>
              </w:rPr>
            </w:pPr>
            <w:r>
              <w:rPr>
                <w:rFonts w:ascii="Calibri" w:hAnsi="Calibri"/>
              </w:rPr>
              <w:t>11-07-2019</w:t>
            </w:r>
          </w:p>
        </w:tc>
      </w:tr>
      <w:tr w:rsidR="00176FD6" w:rsidRPr="002D0868" w14:paraId="3EBB3A9F" w14:textId="77777777" w:rsidTr="00176FD6">
        <w:tc>
          <w:tcPr>
            <w:tcW w:w="704" w:type="dxa"/>
          </w:tcPr>
          <w:p w14:paraId="4FB0DE75" w14:textId="54F03F26" w:rsidR="00176FD6" w:rsidRDefault="00176FD6" w:rsidP="00176FD6">
            <w:pPr>
              <w:jc w:val="center"/>
              <w:rPr>
                <w:rFonts w:ascii="Calibri" w:hAnsi="Calibri"/>
              </w:rPr>
            </w:pPr>
            <w:r>
              <w:rPr>
                <w:rFonts w:ascii="Calibri" w:hAnsi="Calibri"/>
              </w:rPr>
              <w:t>16</w:t>
            </w:r>
          </w:p>
        </w:tc>
        <w:tc>
          <w:tcPr>
            <w:tcW w:w="6511" w:type="dxa"/>
          </w:tcPr>
          <w:p w14:paraId="4F531F32" w14:textId="77777777" w:rsidR="00176FD6" w:rsidRDefault="00176FD6" w:rsidP="00176FD6">
            <w:pPr>
              <w:rPr>
                <w:rFonts w:ascii="Calibri" w:hAnsi="Calibri"/>
              </w:rPr>
            </w:pPr>
            <w:r>
              <w:rPr>
                <w:rFonts w:ascii="Calibri" w:hAnsi="Calibri"/>
              </w:rPr>
              <w:t>Instemming om ‘voorwaardelijk bevorderen’ als extra optie toe te voegen aan de overgangsnormen.</w:t>
            </w:r>
          </w:p>
        </w:tc>
        <w:tc>
          <w:tcPr>
            <w:tcW w:w="1835" w:type="dxa"/>
          </w:tcPr>
          <w:p w14:paraId="42E0A232" w14:textId="77777777" w:rsidR="00176FD6" w:rsidRDefault="00176FD6" w:rsidP="00176FD6">
            <w:pPr>
              <w:rPr>
                <w:rFonts w:ascii="Calibri" w:hAnsi="Calibri"/>
              </w:rPr>
            </w:pPr>
            <w:r>
              <w:rPr>
                <w:rFonts w:ascii="Calibri" w:hAnsi="Calibri"/>
              </w:rPr>
              <w:t>11-07-2019</w:t>
            </w:r>
          </w:p>
        </w:tc>
      </w:tr>
      <w:tr w:rsidR="00176FD6" w:rsidRPr="002D0868" w14:paraId="7B2747F2" w14:textId="77777777" w:rsidTr="00176FD6">
        <w:tc>
          <w:tcPr>
            <w:tcW w:w="704" w:type="dxa"/>
          </w:tcPr>
          <w:p w14:paraId="2FC4B32A" w14:textId="45C49248" w:rsidR="00176FD6" w:rsidRDefault="00176FD6" w:rsidP="00176FD6">
            <w:pPr>
              <w:jc w:val="center"/>
              <w:rPr>
                <w:rFonts w:ascii="Calibri" w:hAnsi="Calibri"/>
              </w:rPr>
            </w:pPr>
            <w:r>
              <w:rPr>
                <w:rFonts w:ascii="Calibri" w:hAnsi="Calibri"/>
              </w:rPr>
              <w:t>17</w:t>
            </w:r>
          </w:p>
        </w:tc>
        <w:tc>
          <w:tcPr>
            <w:tcW w:w="6511" w:type="dxa"/>
          </w:tcPr>
          <w:p w14:paraId="281A1E16" w14:textId="77777777" w:rsidR="00176FD6" w:rsidRDefault="00176FD6" w:rsidP="00176FD6">
            <w:pPr>
              <w:rPr>
                <w:rFonts w:ascii="Calibri" w:hAnsi="Calibri"/>
              </w:rPr>
            </w:pPr>
            <w:r>
              <w:rPr>
                <w:rFonts w:ascii="Calibri" w:hAnsi="Calibri"/>
              </w:rPr>
              <w:t>Instemming met het scholingsplan met het verzoek om de uitvoering jaarlijks te evalueren.</w:t>
            </w:r>
          </w:p>
        </w:tc>
        <w:tc>
          <w:tcPr>
            <w:tcW w:w="1835" w:type="dxa"/>
          </w:tcPr>
          <w:p w14:paraId="0D0104F1" w14:textId="77777777" w:rsidR="00176FD6" w:rsidRDefault="00176FD6" w:rsidP="00176FD6">
            <w:pPr>
              <w:rPr>
                <w:rFonts w:ascii="Calibri" w:hAnsi="Calibri"/>
              </w:rPr>
            </w:pPr>
            <w:r>
              <w:rPr>
                <w:rFonts w:ascii="Calibri" w:hAnsi="Calibri"/>
              </w:rPr>
              <w:t>11-07-2019</w:t>
            </w:r>
          </w:p>
        </w:tc>
      </w:tr>
      <w:tr w:rsidR="00176FD6" w:rsidRPr="002D0868" w14:paraId="3550B3B2" w14:textId="77777777" w:rsidTr="00176FD6">
        <w:tc>
          <w:tcPr>
            <w:tcW w:w="704" w:type="dxa"/>
          </w:tcPr>
          <w:p w14:paraId="2D000A2C" w14:textId="4838F709" w:rsidR="00176FD6" w:rsidRDefault="00176FD6" w:rsidP="00176FD6">
            <w:pPr>
              <w:jc w:val="center"/>
              <w:rPr>
                <w:rFonts w:ascii="Calibri" w:hAnsi="Calibri"/>
              </w:rPr>
            </w:pPr>
            <w:r>
              <w:rPr>
                <w:rFonts w:ascii="Calibri" w:hAnsi="Calibri"/>
              </w:rPr>
              <w:t>18</w:t>
            </w:r>
          </w:p>
        </w:tc>
        <w:tc>
          <w:tcPr>
            <w:tcW w:w="6511" w:type="dxa"/>
          </w:tcPr>
          <w:p w14:paraId="75930C2E" w14:textId="77777777" w:rsidR="00176FD6" w:rsidRPr="00144562" w:rsidRDefault="00176FD6" w:rsidP="00176FD6">
            <w:pPr>
              <w:rPr>
                <w:rFonts w:ascii="Calibri" w:hAnsi="Calibri"/>
                <w:sz w:val="22"/>
                <w:szCs w:val="22"/>
              </w:rPr>
            </w:pPr>
            <w:r w:rsidRPr="00144562">
              <w:rPr>
                <w:rFonts w:ascii="Calibri" w:hAnsi="Calibri"/>
                <w:sz w:val="22"/>
                <w:szCs w:val="22"/>
              </w:rPr>
              <w:t>Akkoord om Kairos nog 1 jaar in vorm van een pilot door te voeren, maar nu met alle vakken en de nodige ondersteuning om kwaliteit te waarborgen. Als de uitgebreide pilot naar tevredenheid verloopt, kan Kairos vast onderdeel van het toetsbeleid</w:t>
            </w:r>
            <w:r>
              <w:rPr>
                <w:rFonts w:ascii="Calibri" w:hAnsi="Calibri"/>
              </w:rPr>
              <w:t>.</w:t>
            </w:r>
          </w:p>
        </w:tc>
        <w:tc>
          <w:tcPr>
            <w:tcW w:w="1835" w:type="dxa"/>
          </w:tcPr>
          <w:p w14:paraId="25472484" w14:textId="77777777" w:rsidR="00176FD6" w:rsidRDefault="00176FD6" w:rsidP="00176FD6">
            <w:pPr>
              <w:rPr>
                <w:rFonts w:ascii="Calibri" w:hAnsi="Calibri"/>
              </w:rPr>
            </w:pPr>
            <w:r>
              <w:rPr>
                <w:rFonts w:ascii="Calibri" w:hAnsi="Calibri"/>
              </w:rPr>
              <w:t>11-07-2019</w:t>
            </w:r>
          </w:p>
        </w:tc>
      </w:tr>
      <w:tr w:rsidR="00176FD6" w:rsidRPr="002D0868" w14:paraId="0DA8B7F8" w14:textId="77777777" w:rsidTr="00176FD6">
        <w:tc>
          <w:tcPr>
            <w:tcW w:w="704" w:type="dxa"/>
          </w:tcPr>
          <w:p w14:paraId="740A8209" w14:textId="17143785" w:rsidR="00176FD6" w:rsidRDefault="00176FD6" w:rsidP="00176FD6">
            <w:pPr>
              <w:jc w:val="center"/>
              <w:rPr>
                <w:rFonts w:ascii="Calibri" w:hAnsi="Calibri"/>
              </w:rPr>
            </w:pPr>
            <w:r>
              <w:rPr>
                <w:rFonts w:ascii="Calibri" w:hAnsi="Calibri"/>
              </w:rPr>
              <w:t>19</w:t>
            </w:r>
          </w:p>
        </w:tc>
        <w:tc>
          <w:tcPr>
            <w:tcW w:w="6511" w:type="dxa"/>
          </w:tcPr>
          <w:p w14:paraId="522B9352" w14:textId="0FD1914E" w:rsidR="00176FD6" w:rsidRDefault="00176FD6" w:rsidP="00176FD6">
            <w:pPr>
              <w:rPr>
                <w:rFonts w:ascii="Calibri" w:hAnsi="Calibri"/>
              </w:rPr>
            </w:pPr>
            <w:r>
              <w:rPr>
                <w:rFonts w:ascii="Calibri" w:hAnsi="Calibri"/>
              </w:rPr>
              <w:t>Instemming van de oudergeleding om de ten onrechte via algemene middelen geboekte bedragen (</w:t>
            </w:r>
            <w:r>
              <w:rPr>
                <w:rFonts w:ascii="Calibri" w:hAnsi="Calibri"/>
                <w:u w:val="single"/>
              </w:rPr>
              <w:t>+</w:t>
            </w:r>
            <w:r>
              <w:rPr>
                <w:rFonts w:ascii="Calibri" w:hAnsi="Calibri"/>
              </w:rPr>
              <w:t xml:space="preserve"> 32 000 Euro) alsnog via de ouderbijdrage te </w:t>
            </w:r>
            <w:r w:rsidR="005D3E8B">
              <w:rPr>
                <w:rFonts w:ascii="Calibri" w:hAnsi="Calibri"/>
              </w:rPr>
              <w:t>verrekenen</w:t>
            </w:r>
            <w:r>
              <w:rPr>
                <w:rFonts w:ascii="Calibri" w:hAnsi="Calibri"/>
              </w:rPr>
              <w:t>.</w:t>
            </w:r>
          </w:p>
        </w:tc>
        <w:tc>
          <w:tcPr>
            <w:tcW w:w="1835" w:type="dxa"/>
          </w:tcPr>
          <w:p w14:paraId="6CBF9AF6" w14:textId="77777777" w:rsidR="00176FD6" w:rsidRDefault="00176FD6" w:rsidP="00176FD6">
            <w:pPr>
              <w:rPr>
                <w:rFonts w:ascii="Calibri" w:hAnsi="Calibri"/>
              </w:rPr>
            </w:pPr>
            <w:r>
              <w:rPr>
                <w:rFonts w:ascii="Calibri" w:hAnsi="Calibri"/>
              </w:rPr>
              <w:t>11-07-2019</w:t>
            </w:r>
          </w:p>
        </w:tc>
      </w:tr>
    </w:tbl>
    <w:p w14:paraId="77FB31E4" w14:textId="77777777" w:rsidR="00990D52" w:rsidRPr="002B2EBC" w:rsidRDefault="00990D52">
      <w:pPr>
        <w:rPr>
          <w:color w:val="0070C0"/>
        </w:rPr>
      </w:pPr>
    </w:p>
    <w:sectPr w:rsidR="00990D52" w:rsidRPr="002B2EBC" w:rsidSect="00702B0A">
      <w:footerReference w:type="even" r:id="rId9"/>
      <w:footerReference w:type="default" r:id="rId10"/>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54769" w14:textId="77777777" w:rsidR="005A0338" w:rsidRDefault="005A0338">
      <w:r>
        <w:separator/>
      </w:r>
    </w:p>
  </w:endnote>
  <w:endnote w:type="continuationSeparator" w:id="0">
    <w:p w14:paraId="675C3F3F" w14:textId="77777777" w:rsidR="005A0338" w:rsidRDefault="005A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CBF1" w14:textId="77777777" w:rsidR="00DD2739" w:rsidRDefault="00DD2739" w:rsidP="00702B0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BE68EC0" w14:textId="77777777" w:rsidR="00DD2739" w:rsidRDefault="00DD2739" w:rsidP="00702B0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DC3C" w14:textId="77777777" w:rsidR="00DD2739" w:rsidRDefault="00DD2739" w:rsidP="00702B0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7</w:t>
    </w:r>
    <w:r>
      <w:rPr>
        <w:rStyle w:val="Paginanummer"/>
      </w:rPr>
      <w:fldChar w:fldCharType="end"/>
    </w:r>
  </w:p>
  <w:p w14:paraId="6759A896" w14:textId="77777777" w:rsidR="00DD2739" w:rsidRDefault="00DD2739" w:rsidP="00702B0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05A0C" w14:textId="77777777" w:rsidR="005A0338" w:rsidRDefault="005A0338">
      <w:r>
        <w:separator/>
      </w:r>
    </w:p>
  </w:footnote>
  <w:footnote w:type="continuationSeparator" w:id="0">
    <w:p w14:paraId="458C863D" w14:textId="77777777" w:rsidR="005A0338" w:rsidRDefault="005A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658F"/>
    <w:multiLevelType w:val="hybridMultilevel"/>
    <w:tmpl w:val="D6400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747830"/>
    <w:multiLevelType w:val="hybridMultilevel"/>
    <w:tmpl w:val="39B2C16A"/>
    <w:lvl w:ilvl="0" w:tplc="04130001">
      <w:start w:val="1"/>
      <w:numFmt w:val="bullet"/>
      <w:lvlText w:val=""/>
      <w:lvlJc w:val="left"/>
      <w:pPr>
        <w:ind w:left="994" w:hanging="360"/>
      </w:pPr>
      <w:rPr>
        <w:rFonts w:ascii="Symbol" w:hAnsi="Symbol" w:hint="default"/>
      </w:rPr>
    </w:lvl>
    <w:lvl w:ilvl="1" w:tplc="04130003" w:tentative="1">
      <w:start w:val="1"/>
      <w:numFmt w:val="bullet"/>
      <w:lvlText w:val="o"/>
      <w:lvlJc w:val="left"/>
      <w:pPr>
        <w:ind w:left="1714" w:hanging="360"/>
      </w:pPr>
      <w:rPr>
        <w:rFonts w:ascii="Courier New" w:hAnsi="Courier New" w:cs="Courier New" w:hint="default"/>
      </w:rPr>
    </w:lvl>
    <w:lvl w:ilvl="2" w:tplc="04130005" w:tentative="1">
      <w:start w:val="1"/>
      <w:numFmt w:val="bullet"/>
      <w:lvlText w:val=""/>
      <w:lvlJc w:val="left"/>
      <w:pPr>
        <w:ind w:left="2434" w:hanging="360"/>
      </w:pPr>
      <w:rPr>
        <w:rFonts w:ascii="Wingdings" w:hAnsi="Wingdings" w:hint="default"/>
      </w:rPr>
    </w:lvl>
    <w:lvl w:ilvl="3" w:tplc="04130001" w:tentative="1">
      <w:start w:val="1"/>
      <w:numFmt w:val="bullet"/>
      <w:lvlText w:val=""/>
      <w:lvlJc w:val="left"/>
      <w:pPr>
        <w:ind w:left="3154" w:hanging="360"/>
      </w:pPr>
      <w:rPr>
        <w:rFonts w:ascii="Symbol" w:hAnsi="Symbol" w:hint="default"/>
      </w:rPr>
    </w:lvl>
    <w:lvl w:ilvl="4" w:tplc="04130003" w:tentative="1">
      <w:start w:val="1"/>
      <w:numFmt w:val="bullet"/>
      <w:lvlText w:val="o"/>
      <w:lvlJc w:val="left"/>
      <w:pPr>
        <w:ind w:left="3874" w:hanging="360"/>
      </w:pPr>
      <w:rPr>
        <w:rFonts w:ascii="Courier New" w:hAnsi="Courier New" w:cs="Courier New" w:hint="default"/>
      </w:rPr>
    </w:lvl>
    <w:lvl w:ilvl="5" w:tplc="04130005" w:tentative="1">
      <w:start w:val="1"/>
      <w:numFmt w:val="bullet"/>
      <w:lvlText w:val=""/>
      <w:lvlJc w:val="left"/>
      <w:pPr>
        <w:ind w:left="4594" w:hanging="360"/>
      </w:pPr>
      <w:rPr>
        <w:rFonts w:ascii="Wingdings" w:hAnsi="Wingdings" w:hint="default"/>
      </w:rPr>
    </w:lvl>
    <w:lvl w:ilvl="6" w:tplc="04130001" w:tentative="1">
      <w:start w:val="1"/>
      <w:numFmt w:val="bullet"/>
      <w:lvlText w:val=""/>
      <w:lvlJc w:val="left"/>
      <w:pPr>
        <w:ind w:left="5314" w:hanging="360"/>
      </w:pPr>
      <w:rPr>
        <w:rFonts w:ascii="Symbol" w:hAnsi="Symbol" w:hint="default"/>
      </w:rPr>
    </w:lvl>
    <w:lvl w:ilvl="7" w:tplc="04130003" w:tentative="1">
      <w:start w:val="1"/>
      <w:numFmt w:val="bullet"/>
      <w:lvlText w:val="o"/>
      <w:lvlJc w:val="left"/>
      <w:pPr>
        <w:ind w:left="6034" w:hanging="360"/>
      </w:pPr>
      <w:rPr>
        <w:rFonts w:ascii="Courier New" w:hAnsi="Courier New" w:cs="Courier New" w:hint="default"/>
      </w:rPr>
    </w:lvl>
    <w:lvl w:ilvl="8" w:tplc="04130005" w:tentative="1">
      <w:start w:val="1"/>
      <w:numFmt w:val="bullet"/>
      <w:lvlText w:val=""/>
      <w:lvlJc w:val="left"/>
      <w:pPr>
        <w:ind w:left="6754" w:hanging="360"/>
      </w:pPr>
      <w:rPr>
        <w:rFonts w:ascii="Wingdings" w:hAnsi="Wingdings" w:hint="default"/>
      </w:rPr>
    </w:lvl>
  </w:abstractNum>
  <w:abstractNum w:abstractNumId="2" w15:restartNumberingAfterBreak="0">
    <w:nsid w:val="5BAC1A40"/>
    <w:multiLevelType w:val="hybridMultilevel"/>
    <w:tmpl w:val="5ED6D426"/>
    <w:lvl w:ilvl="0" w:tplc="04130001">
      <w:start w:val="1"/>
      <w:numFmt w:val="bullet"/>
      <w:lvlText w:val=""/>
      <w:lvlJc w:val="left"/>
      <w:pPr>
        <w:ind w:left="994" w:hanging="360"/>
      </w:pPr>
      <w:rPr>
        <w:rFonts w:ascii="Symbol" w:hAnsi="Symbol" w:hint="default"/>
      </w:rPr>
    </w:lvl>
    <w:lvl w:ilvl="1" w:tplc="04130003" w:tentative="1">
      <w:start w:val="1"/>
      <w:numFmt w:val="bullet"/>
      <w:lvlText w:val="o"/>
      <w:lvlJc w:val="left"/>
      <w:pPr>
        <w:ind w:left="1714" w:hanging="360"/>
      </w:pPr>
      <w:rPr>
        <w:rFonts w:ascii="Courier New" w:hAnsi="Courier New" w:cs="Courier New" w:hint="default"/>
      </w:rPr>
    </w:lvl>
    <w:lvl w:ilvl="2" w:tplc="04130005" w:tentative="1">
      <w:start w:val="1"/>
      <w:numFmt w:val="bullet"/>
      <w:lvlText w:val=""/>
      <w:lvlJc w:val="left"/>
      <w:pPr>
        <w:ind w:left="2434" w:hanging="360"/>
      </w:pPr>
      <w:rPr>
        <w:rFonts w:ascii="Wingdings" w:hAnsi="Wingdings" w:hint="default"/>
      </w:rPr>
    </w:lvl>
    <w:lvl w:ilvl="3" w:tplc="04130001" w:tentative="1">
      <w:start w:val="1"/>
      <w:numFmt w:val="bullet"/>
      <w:lvlText w:val=""/>
      <w:lvlJc w:val="left"/>
      <w:pPr>
        <w:ind w:left="3154" w:hanging="360"/>
      </w:pPr>
      <w:rPr>
        <w:rFonts w:ascii="Symbol" w:hAnsi="Symbol" w:hint="default"/>
      </w:rPr>
    </w:lvl>
    <w:lvl w:ilvl="4" w:tplc="04130003" w:tentative="1">
      <w:start w:val="1"/>
      <w:numFmt w:val="bullet"/>
      <w:lvlText w:val="o"/>
      <w:lvlJc w:val="left"/>
      <w:pPr>
        <w:ind w:left="3874" w:hanging="360"/>
      </w:pPr>
      <w:rPr>
        <w:rFonts w:ascii="Courier New" w:hAnsi="Courier New" w:cs="Courier New" w:hint="default"/>
      </w:rPr>
    </w:lvl>
    <w:lvl w:ilvl="5" w:tplc="04130005" w:tentative="1">
      <w:start w:val="1"/>
      <w:numFmt w:val="bullet"/>
      <w:lvlText w:val=""/>
      <w:lvlJc w:val="left"/>
      <w:pPr>
        <w:ind w:left="4594" w:hanging="360"/>
      </w:pPr>
      <w:rPr>
        <w:rFonts w:ascii="Wingdings" w:hAnsi="Wingdings" w:hint="default"/>
      </w:rPr>
    </w:lvl>
    <w:lvl w:ilvl="6" w:tplc="04130001" w:tentative="1">
      <w:start w:val="1"/>
      <w:numFmt w:val="bullet"/>
      <w:lvlText w:val=""/>
      <w:lvlJc w:val="left"/>
      <w:pPr>
        <w:ind w:left="5314" w:hanging="360"/>
      </w:pPr>
      <w:rPr>
        <w:rFonts w:ascii="Symbol" w:hAnsi="Symbol" w:hint="default"/>
      </w:rPr>
    </w:lvl>
    <w:lvl w:ilvl="7" w:tplc="04130003" w:tentative="1">
      <w:start w:val="1"/>
      <w:numFmt w:val="bullet"/>
      <w:lvlText w:val="o"/>
      <w:lvlJc w:val="left"/>
      <w:pPr>
        <w:ind w:left="6034" w:hanging="360"/>
      </w:pPr>
      <w:rPr>
        <w:rFonts w:ascii="Courier New" w:hAnsi="Courier New" w:cs="Courier New" w:hint="default"/>
      </w:rPr>
    </w:lvl>
    <w:lvl w:ilvl="8" w:tplc="04130005" w:tentative="1">
      <w:start w:val="1"/>
      <w:numFmt w:val="bullet"/>
      <w:lvlText w:val=""/>
      <w:lvlJc w:val="left"/>
      <w:pPr>
        <w:ind w:left="675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6D"/>
    <w:rsid w:val="000033C0"/>
    <w:rsid w:val="00003D86"/>
    <w:rsid w:val="000162EA"/>
    <w:rsid w:val="0002348E"/>
    <w:rsid w:val="00042CE2"/>
    <w:rsid w:val="000463C1"/>
    <w:rsid w:val="00051F40"/>
    <w:rsid w:val="000550F0"/>
    <w:rsid w:val="000667F2"/>
    <w:rsid w:val="00067F95"/>
    <w:rsid w:val="000713FA"/>
    <w:rsid w:val="00076F74"/>
    <w:rsid w:val="000824AE"/>
    <w:rsid w:val="000923CA"/>
    <w:rsid w:val="000947AB"/>
    <w:rsid w:val="000B2371"/>
    <w:rsid w:val="000C39A6"/>
    <w:rsid w:val="000E1BD6"/>
    <w:rsid w:val="000E5346"/>
    <w:rsid w:val="000E751E"/>
    <w:rsid w:val="00100E3F"/>
    <w:rsid w:val="00120F82"/>
    <w:rsid w:val="00122C55"/>
    <w:rsid w:val="00123D2C"/>
    <w:rsid w:val="00123F88"/>
    <w:rsid w:val="001300E1"/>
    <w:rsid w:val="001337A5"/>
    <w:rsid w:val="00137342"/>
    <w:rsid w:val="00142038"/>
    <w:rsid w:val="0014356D"/>
    <w:rsid w:val="001537E1"/>
    <w:rsid w:val="00157823"/>
    <w:rsid w:val="00160D93"/>
    <w:rsid w:val="00163534"/>
    <w:rsid w:val="0017179B"/>
    <w:rsid w:val="00176FD6"/>
    <w:rsid w:val="00180A1D"/>
    <w:rsid w:val="0018775B"/>
    <w:rsid w:val="00190A67"/>
    <w:rsid w:val="0019561A"/>
    <w:rsid w:val="001957E0"/>
    <w:rsid w:val="001A16B7"/>
    <w:rsid w:val="001A333E"/>
    <w:rsid w:val="001D2D63"/>
    <w:rsid w:val="001D4C8C"/>
    <w:rsid w:val="001E4858"/>
    <w:rsid w:val="001E66FE"/>
    <w:rsid w:val="001F6FD5"/>
    <w:rsid w:val="002008BB"/>
    <w:rsid w:val="002131B0"/>
    <w:rsid w:val="0021799C"/>
    <w:rsid w:val="00220986"/>
    <w:rsid w:val="00230366"/>
    <w:rsid w:val="00233291"/>
    <w:rsid w:val="00240639"/>
    <w:rsid w:val="00241F91"/>
    <w:rsid w:val="00243333"/>
    <w:rsid w:val="002462D7"/>
    <w:rsid w:val="00252627"/>
    <w:rsid w:val="002561BC"/>
    <w:rsid w:val="00262189"/>
    <w:rsid w:val="00272B06"/>
    <w:rsid w:val="00276DB9"/>
    <w:rsid w:val="00276FD9"/>
    <w:rsid w:val="00277F7C"/>
    <w:rsid w:val="00284ABC"/>
    <w:rsid w:val="002874B6"/>
    <w:rsid w:val="00287BCA"/>
    <w:rsid w:val="002919D8"/>
    <w:rsid w:val="00293165"/>
    <w:rsid w:val="00294FDE"/>
    <w:rsid w:val="0029666F"/>
    <w:rsid w:val="002A0087"/>
    <w:rsid w:val="002B2EBC"/>
    <w:rsid w:val="002C0F76"/>
    <w:rsid w:val="002D2D92"/>
    <w:rsid w:val="002D6E10"/>
    <w:rsid w:val="002D712A"/>
    <w:rsid w:val="002D798D"/>
    <w:rsid w:val="002E6297"/>
    <w:rsid w:val="0030015F"/>
    <w:rsid w:val="00304783"/>
    <w:rsid w:val="00304A1B"/>
    <w:rsid w:val="00305584"/>
    <w:rsid w:val="00306F0C"/>
    <w:rsid w:val="00311404"/>
    <w:rsid w:val="003135A8"/>
    <w:rsid w:val="00315591"/>
    <w:rsid w:val="00317CD3"/>
    <w:rsid w:val="00320210"/>
    <w:rsid w:val="00333922"/>
    <w:rsid w:val="0033495B"/>
    <w:rsid w:val="0033621B"/>
    <w:rsid w:val="0034619E"/>
    <w:rsid w:val="0035293D"/>
    <w:rsid w:val="00352C42"/>
    <w:rsid w:val="0036396C"/>
    <w:rsid w:val="00367684"/>
    <w:rsid w:val="003750C8"/>
    <w:rsid w:val="00376904"/>
    <w:rsid w:val="00377068"/>
    <w:rsid w:val="00377F26"/>
    <w:rsid w:val="00382A54"/>
    <w:rsid w:val="003872B2"/>
    <w:rsid w:val="00387A51"/>
    <w:rsid w:val="003A01FA"/>
    <w:rsid w:val="003B3BD3"/>
    <w:rsid w:val="003B4D68"/>
    <w:rsid w:val="003C13CC"/>
    <w:rsid w:val="003C4B05"/>
    <w:rsid w:val="003D0AD0"/>
    <w:rsid w:val="003D5A1F"/>
    <w:rsid w:val="003E2393"/>
    <w:rsid w:val="003E2FBE"/>
    <w:rsid w:val="003E4B5C"/>
    <w:rsid w:val="003E748B"/>
    <w:rsid w:val="003E782F"/>
    <w:rsid w:val="0040386B"/>
    <w:rsid w:val="00405296"/>
    <w:rsid w:val="004126FF"/>
    <w:rsid w:val="00423E7F"/>
    <w:rsid w:val="004413EF"/>
    <w:rsid w:val="0045531D"/>
    <w:rsid w:val="00457199"/>
    <w:rsid w:val="0045738A"/>
    <w:rsid w:val="00465ECA"/>
    <w:rsid w:val="00480B65"/>
    <w:rsid w:val="004843ED"/>
    <w:rsid w:val="004A35E3"/>
    <w:rsid w:val="004A46FD"/>
    <w:rsid w:val="004C006D"/>
    <w:rsid w:val="004C2160"/>
    <w:rsid w:val="004C2708"/>
    <w:rsid w:val="004C7808"/>
    <w:rsid w:val="004E3A08"/>
    <w:rsid w:val="004E3E5C"/>
    <w:rsid w:val="004E70E7"/>
    <w:rsid w:val="004F0A1C"/>
    <w:rsid w:val="004F6DE3"/>
    <w:rsid w:val="00501E53"/>
    <w:rsid w:val="005039AF"/>
    <w:rsid w:val="00506465"/>
    <w:rsid w:val="00513E81"/>
    <w:rsid w:val="00522D0D"/>
    <w:rsid w:val="00523CD8"/>
    <w:rsid w:val="0053251E"/>
    <w:rsid w:val="00533255"/>
    <w:rsid w:val="00535361"/>
    <w:rsid w:val="00535F2C"/>
    <w:rsid w:val="00541A84"/>
    <w:rsid w:val="00562207"/>
    <w:rsid w:val="00562910"/>
    <w:rsid w:val="00570613"/>
    <w:rsid w:val="00571375"/>
    <w:rsid w:val="005716D6"/>
    <w:rsid w:val="00572CFE"/>
    <w:rsid w:val="00587EF2"/>
    <w:rsid w:val="0059181F"/>
    <w:rsid w:val="00591B94"/>
    <w:rsid w:val="00595772"/>
    <w:rsid w:val="005A0338"/>
    <w:rsid w:val="005A16E1"/>
    <w:rsid w:val="005A5FA2"/>
    <w:rsid w:val="005A6177"/>
    <w:rsid w:val="005B1AEC"/>
    <w:rsid w:val="005B4531"/>
    <w:rsid w:val="005C0046"/>
    <w:rsid w:val="005C20B4"/>
    <w:rsid w:val="005C2C4E"/>
    <w:rsid w:val="005D290C"/>
    <w:rsid w:val="005D3E8B"/>
    <w:rsid w:val="005D7F54"/>
    <w:rsid w:val="005E0141"/>
    <w:rsid w:val="005E5607"/>
    <w:rsid w:val="005F2B7A"/>
    <w:rsid w:val="005F3B01"/>
    <w:rsid w:val="005F5BAA"/>
    <w:rsid w:val="006005C7"/>
    <w:rsid w:val="00615046"/>
    <w:rsid w:val="0061622E"/>
    <w:rsid w:val="00623149"/>
    <w:rsid w:val="00627357"/>
    <w:rsid w:val="006274AB"/>
    <w:rsid w:val="0063673C"/>
    <w:rsid w:val="00643148"/>
    <w:rsid w:val="00643F20"/>
    <w:rsid w:val="00644AD4"/>
    <w:rsid w:val="006542AD"/>
    <w:rsid w:val="006850B4"/>
    <w:rsid w:val="00690F2B"/>
    <w:rsid w:val="00691347"/>
    <w:rsid w:val="00691F13"/>
    <w:rsid w:val="006A4762"/>
    <w:rsid w:val="006B53B4"/>
    <w:rsid w:val="006B7AD1"/>
    <w:rsid w:val="006C426D"/>
    <w:rsid w:val="006C4DA1"/>
    <w:rsid w:val="006C567C"/>
    <w:rsid w:val="006C7312"/>
    <w:rsid w:val="006D566B"/>
    <w:rsid w:val="006E1C37"/>
    <w:rsid w:val="006E2BDE"/>
    <w:rsid w:val="006E7C22"/>
    <w:rsid w:val="00700107"/>
    <w:rsid w:val="00702B0A"/>
    <w:rsid w:val="007047F9"/>
    <w:rsid w:val="00704DC8"/>
    <w:rsid w:val="0071180D"/>
    <w:rsid w:val="00713BC9"/>
    <w:rsid w:val="00720634"/>
    <w:rsid w:val="00730610"/>
    <w:rsid w:val="00736E94"/>
    <w:rsid w:val="0075150D"/>
    <w:rsid w:val="007516FD"/>
    <w:rsid w:val="00752B68"/>
    <w:rsid w:val="00772B7E"/>
    <w:rsid w:val="00783046"/>
    <w:rsid w:val="00784BA3"/>
    <w:rsid w:val="00791527"/>
    <w:rsid w:val="0079319C"/>
    <w:rsid w:val="00793599"/>
    <w:rsid w:val="00794B2C"/>
    <w:rsid w:val="007A4F9E"/>
    <w:rsid w:val="007A5470"/>
    <w:rsid w:val="007A719D"/>
    <w:rsid w:val="007B5D3C"/>
    <w:rsid w:val="007B721D"/>
    <w:rsid w:val="007C7516"/>
    <w:rsid w:val="007E014F"/>
    <w:rsid w:val="007E2990"/>
    <w:rsid w:val="007E323C"/>
    <w:rsid w:val="007E74D4"/>
    <w:rsid w:val="007E7654"/>
    <w:rsid w:val="007F1157"/>
    <w:rsid w:val="007F50B8"/>
    <w:rsid w:val="0080097E"/>
    <w:rsid w:val="008122EC"/>
    <w:rsid w:val="00826EAB"/>
    <w:rsid w:val="008270D5"/>
    <w:rsid w:val="00832C83"/>
    <w:rsid w:val="00846224"/>
    <w:rsid w:val="00850B5A"/>
    <w:rsid w:val="00851658"/>
    <w:rsid w:val="00855178"/>
    <w:rsid w:val="008611B8"/>
    <w:rsid w:val="00862587"/>
    <w:rsid w:val="00864932"/>
    <w:rsid w:val="00884D42"/>
    <w:rsid w:val="008C0BEF"/>
    <w:rsid w:val="008C4298"/>
    <w:rsid w:val="008C461F"/>
    <w:rsid w:val="008C4BA7"/>
    <w:rsid w:val="008C53AB"/>
    <w:rsid w:val="008D0857"/>
    <w:rsid w:val="008D4BDF"/>
    <w:rsid w:val="008F2C97"/>
    <w:rsid w:val="0090030C"/>
    <w:rsid w:val="009035D3"/>
    <w:rsid w:val="00924518"/>
    <w:rsid w:val="009246EA"/>
    <w:rsid w:val="00932A9A"/>
    <w:rsid w:val="0093757F"/>
    <w:rsid w:val="009416CC"/>
    <w:rsid w:val="0094727D"/>
    <w:rsid w:val="0095218C"/>
    <w:rsid w:val="00953B49"/>
    <w:rsid w:val="00963086"/>
    <w:rsid w:val="00965DF2"/>
    <w:rsid w:val="00970BBD"/>
    <w:rsid w:val="009777AF"/>
    <w:rsid w:val="00981799"/>
    <w:rsid w:val="009822AB"/>
    <w:rsid w:val="00984D48"/>
    <w:rsid w:val="00990D52"/>
    <w:rsid w:val="009A3ECA"/>
    <w:rsid w:val="009B435D"/>
    <w:rsid w:val="009B7A1B"/>
    <w:rsid w:val="009C29AD"/>
    <w:rsid w:val="009C3CE0"/>
    <w:rsid w:val="009D6C69"/>
    <w:rsid w:val="009E5F10"/>
    <w:rsid w:val="009E7466"/>
    <w:rsid w:val="009F0CCC"/>
    <w:rsid w:val="009F1AB5"/>
    <w:rsid w:val="009F2628"/>
    <w:rsid w:val="009F6C61"/>
    <w:rsid w:val="00A04624"/>
    <w:rsid w:val="00A04BDC"/>
    <w:rsid w:val="00A23A01"/>
    <w:rsid w:val="00A3331F"/>
    <w:rsid w:val="00A44985"/>
    <w:rsid w:val="00A45E9A"/>
    <w:rsid w:val="00A65606"/>
    <w:rsid w:val="00A70CE7"/>
    <w:rsid w:val="00A74A56"/>
    <w:rsid w:val="00A764A1"/>
    <w:rsid w:val="00A84AEE"/>
    <w:rsid w:val="00A87046"/>
    <w:rsid w:val="00A87BB3"/>
    <w:rsid w:val="00A91729"/>
    <w:rsid w:val="00A95260"/>
    <w:rsid w:val="00A958FC"/>
    <w:rsid w:val="00AA36A8"/>
    <w:rsid w:val="00AA411D"/>
    <w:rsid w:val="00AA4CD1"/>
    <w:rsid w:val="00AA5E74"/>
    <w:rsid w:val="00AB17C3"/>
    <w:rsid w:val="00AB2297"/>
    <w:rsid w:val="00AB725B"/>
    <w:rsid w:val="00AD156C"/>
    <w:rsid w:val="00AD5380"/>
    <w:rsid w:val="00AD5C45"/>
    <w:rsid w:val="00AE7868"/>
    <w:rsid w:val="00B138B1"/>
    <w:rsid w:val="00B1674B"/>
    <w:rsid w:val="00B17D1B"/>
    <w:rsid w:val="00B33D12"/>
    <w:rsid w:val="00B37F15"/>
    <w:rsid w:val="00B4295F"/>
    <w:rsid w:val="00B4777E"/>
    <w:rsid w:val="00B51D2B"/>
    <w:rsid w:val="00B54A53"/>
    <w:rsid w:val="00B562F6"/>
    <w:rsid w:val="00B62E9D"/>
    <w:rsid w:val="00B716B1"/>
    <w:rsid w:val="00B84183"/>
    <w:rsid w:val="00B85CF0"/>
    <w:rsid w:val="00BB5DBB"/>
    <w:rsid w:val="00BC6578"/>
    <w:rsid w:val="00BD0E4F"/>
    <w:rsid w:val="00BD5FCA"/>
    <w:rsid w:val="00BD68BD"/>
    <w:rsid w:val="00BE0926"/>
    <w:rsid w:val="00BE3A8B"/>
    <w:rsid w:val="00C0424B"/>
    <w:rsid w:val="00C04C29"/>
    <w:rsid w:val="00C06ED9"/>
    <w:rsid w:val="00C10687"/>
    <w:rsid w:val="00C13E94"/>
    <w:rsid w:val="00C27576"/>
    <w:rsid w:val="00C328E4"/>
    <w:rsid w:val="00C3695E"/>
    <w:rsid w:val="00C54843"/>
    <w:rsid w:val="00C62DB1"/>
    <w:rsid w:val="00C64EE2"/>
    <w:rsid w:val="00C74426"/>
    <w:rsid w:val="00C94C53"/>
    <w:rsid w:val="00CA0EEF"/>
    <w:rsid w:val="00CA2DE8"/>
    <w:rsid w:val="00CB31B6"/>
    <w:rsid w:val="00CC3CF4"/>
    <w:rsid w:val="00CD04F3"/>
    <w:rsid w:val="00CD46CD"/>
    <w:rsid w:val="00CE03D7"/>
    <w:rsid w:val="00CE4A3F"/>
    <w:rsid w:val="00CF05F5"/>
    <w:rsid w:val="00CF06EB"/>
    <w:rsid w:val="00CF7E13"/>
    <w:rsid w:val="00D01309"/>
    <w:rsid w:val="00D062B3"/>
    <w:rsid w:val="00D11A49"/>
    <w:rsid w:val="00D11F05"/>
    <w:rsid w:val="00D27DC7"/>
    <w:rsid w:val="00D33904"/>
    <w:rsid w:val="00D40A32"/>
    <w:rsid w:val="00D459F3"/>
    <w:rsid w:val="00D47E35"/>
    <w:rsid w:val="00D52AFB"/>
    <w:rsid w:val="00D608B0"/>
    <w:rsid w:val="00D61479"/>
    <w:rsid w:val="00D66439"/>
    <w:rsid w:val="00D71E8C"/>
    <w:rsid w:val="00D727CF"/>
    <w:rsid w:val="00D73AEE"/>
    <w:rsid w:val="00D825F4"/>
    <w:rsid w:val="00D82B59"/>
    <w:rsid w:val="00D830E5"/>
    <w:rsid w:val="00D86C5C"/>
    <w:rsid w:val="00D870DB"/>
    <w:rsid w:val="00DB44BA"/>
    <w:rsid w:val="00DD2483"/>
    <w:rsid w:val="00DD2739"/>
    <w:rsid w:val="00DE2921"/>
    <w:rsid w:val="00DF7073"/>
    <w:rsid w:val="00E05B0A"/>
    <w:rsid w:val="00E13AA9"/>
    <w:rsid w:val="00E14EBF"/>
    <w:rsid w:val="00E25E88"/>
    <w:rsid w:val="00E305D3"/>
    <w:rsid w:val="00E34F51"/>
    <w:rsid w:val="00E4292B"/>
    <w:rsid w:val="00E52ADA"/>
    <w:rsid w:val="00E60965"/>
    <w:rsid w:val="00E61536"/>
    <w:rsid w:val="00E66634"/>
    <w:rsid w:val="00E753E3"/>
    <w:rsid w:val="00E808B5"/>
    <w:rsid w:val="00E832C3"/>
    <w:rsid w:val="00E84C5E"/>
    <w:rsid w:val="00E937F1"/>
    <w:rsid w:val="00EA52FC"/>
    <w:rsid w:val="00EA60EE"/>
    <w:rsid w:val="00EA6AC0"/>
    <w:rsid w:val="00EB0BC5"/>
    <w:rsid w:val="00EB2F41"/>
    <w:rsid w:val="00ED13BB"/>
    <w:rsid w:val="00EE2EB9"/>
    <w:rsid w:val="00EE72EF"/>
    <w:rsid w:val="00F07ED3"/>
    <w:rsid w:val="00F11E93"/>
    <w:rsid w:val="00F159EE"/>
    <w:rsid w:val="00F1776C"/>
    <w:rsid w:val="00F24A46"/>
    <w:rsid w:val="00F47F3B"/>
    <w:rsid w:val="00F54C81"/>
    <w:rsid w:val="00F61403"/>
    <w:rsid w:val="00F828B9"/>
    <w:rsid w:val="00F8554D"/>
    <w:rsid w:val="00FB2F8C"/>
    <w:rsid w:val="00FB5EB4"/>
    <w:rsid w:val="00FC2DCC"/>
    <w:rsid w:val="00FC3E6C"/>
    <w:rsid w:val="00FC57A7"/>
    <w:rsid w:val="00FE01BC"/>
    <w:rsid w:val="00FE0A23"/>
    <w:rsid w:val="00FE2612"/>
    <w:rsid w:val="00FE3227"/>
    <w:rsid w:val="00FF2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E7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Standaard">
    <w:name w:val="Normal"/>
    <w:qFormat/>
    <w:rsid w:val="001435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4356D"/>
    <w:pPr>
      <w:tabs>
        <w:tab w:val="center" w:pos="4536"/>
        <w:tab w:val="right" w:pos="9072"/>
      </w:tabs>
    </w:pPr>
  </w:style>
  <w:style w:type="character" w:customStyle="1" w:styleId="VoettekstChar">
    <w:name w:val="Voettekst Char"/>
    <w:basedOn w:val="Standaardalinea-lettertype"/>
    <w:link w:val="Voettekst"/>
    <w:uiPriority w:val="99"/>
    <w:rsid w:val="0014356D"/>
  </w:style>
  <w:style w:type="character" w:styleId="Paginanummer">
    <w:name w:val="page number"/>
    <w:basedOn w:val="Standaardalinea-lettertype"/>
    <w:uiPriority w:val="99"/>
    <w:semiHidden/>
    <w:unhideWhenUsed/>
    <w:rsid w:val="0014356D"/>
  </w:style>
  <w:style w:type="table" w:styleId="Tabelraster">
    <w:name w:val="Table Grid"/>
    <w:basedOn w:val="Standaardtabel"/>
    <w:uiPriority w:val="39"/>
    <w:rsid w:val="001435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4777E"/>
    <w:pPr>
      <w:spacing w:after="200" w:line="288" w:lineRule="auto"/>
      <w:ind w:left="720"/>
      <w:contextualSpacing/>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750364-CAE5-964C-BED3-D8A3A943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15</Pages>
  <Words>4357</Words>
  <Characters>23964</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 User</cp:lastModifiedBy>
  <cp:revision>77</cp:revision>
  <dcterms:created xsi:type="dcterms:W3CDTF">2019-07-20T10:08:00Z</dcterms:created>
  <dcterms:modified xsi:type="dcterms:W3CDTF">2020-01-01T00:07:00Z</dcterms:modified>
</cp:coreProperties>
</file>